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1C80A" w14:textId="7C4DCAE1" w:rsidR="00AD4F4B" w:rsidRPr="00A22359" w:rsidRDefault="00BF07E0" w:rsidP="00AD4F4B">
      <w:pPr>
        <w:jc w:val="center"/>
        <w:rPr>
          <w:rFonts w:ascii="Arial" w:hAnsi="Arial" w:cs="Arial"/>
          <w:sz w:val="20"/>
          <w:szCs w:val="20"/>
        </w:rPr>
      </w:pPr>
      <w:bookmarkStart w:id="0" w:name="_Hlk25317226"/>
      <w:r w:rsidRPr="00A22359">
        <w:rPr>
          <w:rFonts w:ascii="Arial" w:hAnsi="Arial" w:cs="Arial"/>
          <w:b/>
          <w:bCs/>
          <w:sz w:val="20"/>
          <w:szCs w:val="20"/>
        </w:rPr>
        <w:t>MUNICIPIO DE</w:t>
      </w:r>
      <w:r w:rsidR="00AD4F4B" w:rsidRPr="00A22359">
        <w:rPr>
          <w:rFonts w:ascii="Arial" w:hAnsi="Arial" w:cs="Arial"/>
          <w:b/>
          <w:bCs/>
          <w:sz w:val="20"/>
          <w:szCs w:val="20"/>
        </w:rPr>
        <w:t xml:space="preserve"> TORREÓN, COAHUILA</w:t>
      </w:r>
    </w:p>
    <w:p w14:paraId="2A142969" w14:textId="77777777" w:rsidR="00AD4F4B" w:rsidRPr="00A22359" w:rsidRDefault="0072732C" w:rsidP="00AD4F4B">
      <w:pPr>
        <w:jc w:val="center"/>
        <w:rPr>
          <w:rFonts w:ascii="Arial" w:hAnsi="Arial" w:cs="Arial"/>
          <w:sz w:val="20"/>
          <w:szCs w:val="20"/>
        </w:rPr>
      </w:pPr>
      <w:r w:rsidRPr="00A22359">
        <w:rPr>
          <w:rFonts w:ascii="Arial" w:hAnsi="Arial" w:cs="Arial"/>
          <w:noProof/>
          <w:sz w:val="20"/>
          <w:szCs w:val="20"/>
        </w:rPr>
        <w:t>DIRECCIÓN DE SERVICIOS ADMINISTRATIVOS</w:t>
      </w:r>
    </w:p>
    <w:p w14:paraId="62856BB2" w14:textId="47147E99" w:rsidR="00AD4F4B" w:rsidRPr="00A22359" w:rsidRDefault="00AD4F4B" w:rsidP="00AD4F4B">
      <w:pPr>
        <w:jc w:val="right"/>
        <w:rPr>
          <w:rFonts w:ascii="Arial" w:hAnsi="Arial" w:cs="Arial"/>
          <w:b/>
          <w:bCs/>
          <w:sz w:val="20"/>
          <w:szCs w:val="20"/>
        </w:rPr>
      </w:pPr>
      <w:r w:rsidRPr="00A22359">
        <w:rPr>
          <w:rFonts w:ascii="Arial" w:hAnsi="Arial" w:cs="Arial"/>
          <w:b/>
          <w:bCs/>
          <w:sz w:val="20"/>
          <w:szCs w:val="20"/>
        </w:rPr>
        <w:t xml:space="preserve">Convocatoria: </w:t>
      </w:r>
      <w:r w:rsidRPr="00A22359">
        <w:rPr>
          <w:rFonts w:ascii="Arial" w:hAnsi="Arial" w:cs="Arial"/>
          <w:b/>
          <w:bCs/>
          <w:noProof/>
          <w:sz w:val="20"/>
          <w:szCs w:val="20"/>
        </w:rPr>
        <w:t>0</w:t>
      </w:r>
      <w:r w:rsidR="00B741CF" w:rsidRPr="00A22359">
        <w:rPr>
          <w:rFonts w:ascii="Arial" w:hAnsi="Arial" w:cs="Arial"/>
          <w:b/>
          <w:bCs/>
          <w:noProof/>
          <w:sz w:val="20"/>
          <w:szCs w:val="20"/>
        </w:rPr>
        <w:t>2</w:t>
      </w:r>
      <w:r w:rsidR="005E5A0A" w:rsidRPr="00A22359">
        <w:rPr>
          <w:rFonts w:ascii="Arial" w:hAnsi="Arial" w:cs="Arial"/>
          <w:b/>
          <w:bCs/>
          <w:noProof/>
          <w:sz w:val="20"/>
          <w:szCs w:val="20"/>
        </w:rPr>
        <w:t xml:space="preserve"> </w:t>
      </w:r>
    </w:p>
    <w:p w14:paraId="3381819A" w14:textId="77777777" w:rsidR="00AD4F4B" w:rsidRPr="00A22359" w:rsidRDefault="00AD4F4B" w:rsidP="00AD4F4B">
      <w:pPr>
        <w:jc w:val="right"/>
        <w:rPr>
          <w:rFonts w:ascii="Arial" w:hAnsi="Arial" w:cs="Arial"/>
          <w:sz w:val="20"/>
          <w:szCs w:val="20"/>
        </w:rPr>
      </w:pPr>
    </w:p>
    <w:p w14:paraId="791D7B27" w14:textId="792E0F45" w:rsidR="00AD4F4B" w:rsidRPr="00A22359" w:rsidRDefault="00AD4F4B" w:rsidP="00971304">
      <w:pPr>
        <w:jc w:val="center"/>
        <w:rPr>
          <w:rFonts w:ascii="Arial" w:hAnsi="Arial" w:cs="Arial"/>
          <w:sz w:val="20"/>
          <w:szCs w:val="20"/>
        </w:rPr>
      </w:pPr>
      <w:r w:rsidRPr="00A22359">
        <w:rPr>
          <w:rStyle w:val="Textoennegrita"/>
          <w:rFonts w:ascii="Arial" w:hAnsi="Arial" w:cs="Arial"/>
          <w:b w:val="0"/>
          <w:bCs w:val="0"/>
          <w:color w:val="000000"/>
          <w:sz w:val="20"/>
          <w:szCs w:val="20"/>
        </w:rPr>
        <w:t>En observancia a la Constitución Política del Estado de Coahuila de Zaragoza en su artículo 171, y de conformidad con la Ley de Adquisiciones, Arrendamientos y Contratación de Servicios para el Estado de Coahuila de Zaragoza</w:t>
      </w:r>
      <w:r w:rsidRPr="00A22359">
        <w:rPr>
          <w:rFonts w:ascii="Arial" w:hAnsi="Arial" w:cs="Arial"/>
          <w:b/>
          <w:bCs/>
          <w:sz w:val="20"/>
          <w:szCs w:val="20"/>
        </w:rPr>
        <w:t xml:space="preserve">, </w:t>
      </w:r>
      <w:r w:rsidRPr="00A22359">
        <w:rPr>
          <w:rFonts w:ascii="Arial" w:hAnsi="Arial" w:cs="Arial"/>
          <w:sz w:val="20"/>
          <w:szCs w:val="20"/>
        </w:rPr>
        <w:t>se convoca a los interesados en participar en la licitación Pública Nacional siguiente</w:t>
      </w:r>
      <w:r w:rsidRPr="00A22359">
        <w:rPr>
          <w:rFonts w:ascii="Arial" w:hAnsi="Arial" w:cs="Arial"/>
          <w:b/>
          <w:bCs/>
          <w:sz w:val="20"/>
          <w:szCs w:val="20"/>
        </w:rPr>
        <w:t>:</w:t>
      </w:r>
      <w:r w:rsidRPr="00A22359">
        <w:rPr>
          <w:rFonts w:ascii="Arial" w:hAnsi="Arial" w:cs="Arial"/>
          <w:sz w:val="20"/>
          <w:szCs w:val="20"/>
        </w:rPr>
        <w:t xml:space="preserve">   </w:t>
      </w:r>
      <w:r w:rsidRPr="00A22359">
        <w:rPr>
          <w:rFonts w:ascii="Arial" w:hAnsi="Arial" w:cs="Arial"/>
          <w:sz w:val="20"/>
          <w:szCs w:val="20"/>
        </w:rPr>
        <w:br/>
        <w:t>Licitación Pública Nacional para:</w:t>
      </w:r>
      <w:r w:rsidR="009D5084" w:rsidRPr="00A22359">
        <w:rPr>
          <w:rFonts w:ascii="Arial" w:hAnsi="Arial" w:cs="Arial"/>
          <w:sz w:val="20"/>
          <w:szCs w:val="20"/>
        </w:rPr>
        <w:t xml:space="preserve"> Contratación del</w:t>
      </w:r>
      <w:r w:rsidRPr="00A22359">
        <w:rPr>
          <w:rFonts w:ascii="Arial" w:hAnsi="Arial" w:cs="Arial"/>
          <w:sz w:val="20"/>
          <w:szCs w:val="20"/>
        </w:rPr>
        <w:t xml:space="preserve"> </w:t>
      </w:r>
      <w:r w:rsidR="0024330F" w:rsidRPr="00A22359">
        <w:rPr>
          <w:rFonts w:ascii="Arial" w:hAnsi="Arial" w:cs="Arial"/>
          <w:b/>
          <w:bCs/>
          <w:sz w:val="20"/>
          <w:szCs w:val="20"/>
        </w:rPr>
        <w:t>“</w:t>
      </w:r>
      <w:r w:rsidR="005E5A0A" w:rsidRPr="00A22359">
        <w:rPr>
          <w:rFonts w:ascii="Arial" w:hAnsi="Arial" w:cs="Arial"/>
          <w:b/>
          <w:sz w:val="20"/>
          <w:szCs w:val="20"/>
        </w:rPr>
        <w:t xml:space="preserve">Servicio de Mantenimiento Preventivo y Correctivo a Unidades de Refrigeración de Cuartos </w:t>
      </w:r>
      <w:r w:rsidR="0036776B" w:rsidRPr="00A22359">
        <w:rPr>
          <w:rFonts w:ascii="Arial" w:hAnsi="Arial" w:cs="Arial"/>
          <w:b/>
          <w:sz w:val="20"/>
          <w:szCs w:val="20"/>
        </w:rPr>
        <w:t>Fríos</w:t>
      </w:r>
      <w:r w:rsidR="005E5A0A" w:rsidRPr="00A22359">
        <w:rPr>
          <w:rFonts w:ascii="Arial" w:hAnsi="Arial" w:cs="Arial"/>
          <w:b/>
          <w:sz w:val="20"/>
          <w:szCs w:val="20"/>
        </w:rPr>
        <w:t xml:space="preserve">, Sistemas de Aire Lavado, Lavadoras y Secadoras Industrial, </w:t>
      </w:r>
      <w:r w:rsidR="0036776B" w:rsidRPr="00A22359">
        <w:rPr>
          <w:rFonts w:ascii="Arial" w:hAnsi="Arial" w:cs="Arial"/>
          <w:b/>
          <w:sz w:val="20"/>
          <w:szCs w:val="20"/>
        </w:rPr>
        <w:t>Además</w:t>
      </w:r>
      <w:r w:rsidR="005E5A0A" w:rsidRPr="00A22359">
        <w:rPr>
          <w:rFonts w:ascii="Arial" w:hAnsi="Arial" w:cs="Arial"/>
          <w:b/>
          <w:sz w:val="20"/>
          <w:szCs w:val="20"/>
        </w:rPr>
        <w:t xml:space="preserve"> del Servicios de </w:t>
      </w:r>
      <w:r w:rsidR="0036776B" w:rsidRPr="00A22359">
        <w:rPr>
          <w:rFonts w:ascii="Arial" w:hAnsi="Arial" w:cs="Arial"/>
          <w:b/>
          <w:sz w:val="20"/>
          <w:szCs w:val="20"/>
        </w:rPr>
        <w:t>Asesoría</w:t>
      </w:r>
      <w:r w:rsidR="005E5A0A" w:rsidRPr="00A22359">
        <w:rPr>
          <w:rFonts w:ascii="Arial" w:hAnsi="Arial" w:cs="Arial"/>
          <w:b/>
          <w:sz w:val="20"/>
          <w:szCs w:val="20"/>
        </w:rPr>
        <w:t xml:space="preserve"> </w:t>
      </w:r>
      <w:r w:rsidR="0036776B" w:rsidRPr="00A22359">
        <w:rPr>
          <w:rFonts w:ascii="Arial" w:hAnsi="Arial" w:cs="Arial"/>
          <w:b/>
          <w:sz w:val="20"/>
          <w:szCs w:val="20"/>
        </w:rPr>
        <w:t>Técnica</w:t>
      </w:r>
      <w:r w:rsidR="005E5A0A" w:rsidRPr="00A22359">
        <w:rPr>
          <w:rFonts w:ascii="Arial" w:hAnsi="Arial" w:cs="Arial"/>
          <w:b/>
          <w:sz w:val="20"/>
          <w:szCs w:val="20"/>
        </w:rPr>
        <w:t xml:space="preserve"> y Suministro de Productos </w:t>
      </w:r>
      <w:r w:rsidR="0036776B" w:rsidRPr="00A22359">
        <w:rPr>
          <w:rFonts w:ascii="Arial" w:hAnsi="Arial" w:cs="Arial"/>
          <w:b/>
          <w:sz w:val="20"/>
          <w:szCs w:val="20"/>
        </w:rPr>
        <w:t>Químicos</w:t>
      </w:r>
      <w:r w:rsidR="005E5A0A" w:rsidRPr="00A22359">
        <w:rPr>
          <w:rFonts w:ascii="Arial" w:hAnsi="Arial" w:cs="Arial"/>
          <w:b/>
          <w:sz w:val="20"/>
          <w:szCs w:val="20"/>
        </w:rPr>
        <w:t xml:space="preserve">, para el Tratamiento de la Cloración del Agua Potable y de los Servicios de Mantenimiento </w:t>
      </w:r>
      <w:r w:rsidR="0036776B" w:rsidRPr="00A22359">
        <w:rPr>
          <w:rFonts w:ascii="Arial" w:hAnsi="Arial" w:cs="Arial"/>
          <w:b/>
          <w:sz w:val="20"/>
          <w:szCs w:val="20"/>
        </w:rPr>
        <w:t>Preventivo a las Calderas</w:t>
      </w:r>
      <w:r w:rsidR="007167A6" w:rsidRPr="00A22359">
        <w:rPr>
          <w:rFonts w:ascii="Arial" w:hAnsi="Arial" w:cs="Arial"/>
          <w:b/>
          <w:sz w:val="20"/>
          <w:szCs w:val="20"/>
        </w:rPr>
        <w:t>”</w:t>
      </w:r>
      <w:r w:rsidR="00971304" w:rsidRPr="00A22359">
        <w:rPr>
          <w:rFonts w:ascii="Arial" w:hAnsi="Arial" w:cs="Arial"/>
          <w:b/>
          <w:sz w:val="20"/>
          <w:szCs w:val="20"/>
        </w:rPr>
        <w:t>.</w:t>
      </w:r>
    </w:p>
    <w:p w14:paraId="7C1ED304" w14:textId="71644F10" w:rsidR="00144B77" w:rsidRPr="00A22359" w:rsidRDefault="00AD4F4B" w:rsidP="00AD4F4B">
      <w:pPr>
        <w:jc w:val="center"/>
        <w:rPr>
          <w:rFonts w:ascii="Arial" w:hAnsi="Arial" w:cs="Arial"/>
          <w:b/>
          <w:noProof/>
          <w:sz w:val="20"/>
          <w:szCs w:val="20"/>
        </w:rPr>
      </w:pPr>
      <w:r w:rsidRPr="00A22359">
        <w:rPr>
          <w:rFonts w:ascii="Arial" w:hAnsi="Arial" w:cs="Arial"/>
          <w:b/>
          <w:bCs/>
          <w:sz w:val="20"/>
          <w:szCs w:val="20"/>
        </w:rPr>
        <w:t>LICITACIÓN PÚBLICA NACIONAL</w:t>
      </w:r>
      <w:r w:rsidR="00517D4B" w:rsidRPr="00A22359">
        <w:rPr>
          <w:rFonts w:ascii="Arial" w:hAnsi="Arial" w:cs="Arial"/>
          <w:b/>
          <w:bCs/>
          <w:sz w:val="20"/>
          <w:szCs w:val="20"/>
        </w:rPr>
        <w:t xml:space="preserve"> No.</w:t>
      </w:r>
      <w:r w:rsidRPr="00A22359">
        <w:rPr>
          <w:rFonts w:ascii="Arial" w:hAnsi="Arial" w:cs="Arial"/>
          <w:b/>
          <w:bCs/>
          <w:sz w:val="20"/>
          <w:szCs w:val="20"/>
        </w:rPr>
        <w:t xml:space="preserve"> </w:t>
      </w:r>
      <w:r w:rsidR="00517D4B" w:rsidRPr="00A22359">
        <w:rPr>
          <w:rFonts w:ascii="Arial" w:hAnsi="Arial" w:cs="Arial"/>
          <w:b/>
          <w:noProof/>
          <w:sz w:val="20"/>
          <w:szCs w:val="20"/>
        </w:rPr>
        <w:t>CE-805035999-E</w:t>
      </w:r>
      <w:r w:rsidR="00FF7CBF" w:rsidRPr="00A22359">
        <w:rPr>
          <w:rFonts w:ascii="Arial" w:hAnsi="Arial" w:cs="Arial"/>
          <w:b/>
          <w:noProof/>
          <w:sz w:val="20"/>
          <w:szCs w:val="20"/>
        </w:rPr>
        <w:t>0</w:t>
      </w:r>
      <w:r w:rsidR="0036776B" w:rsidRPr="00A22359">
        <w:rPr>
          <w:rFonts w:ascii="Arial" w:hAnsi="Arial" w:cs="Arial"/>
          <w:b/>
          <w:noProof/>
          <w:sz w:val="20"/>
          <w:szCs w:val="20"/>
        </w:rPr>
        <w:t>2</w:t>
      </w:r>
      <w:r w:rsidR="00517D4B" w:rsidRPr="00A22359">
        <w:rPr>
          <w:rFonts w:ascii="Arial" w:hAnsi="Arial" w:cs="Arial"/>
          <w:b/>
          <w:noProof/>
          <w:sz w:val="20"/>
          <w:szCs w:val="20"/>
        </w:rPr>
        <w:t>-20</w:t>
      </w:r>
      <w:r w:rsidR="00F24D93" w:rsidRPr="00A22359">
        <w:rPr>
          <w:rFonts w:ascii="Arial" w:hAnsi="Arial" w:cs="Arial"/>
          <w:b/>
          <w:noProof/>
          <w:sz w:val="20"/>
          <w:szCs w:val="20"/>
        </w:rPr>
        <w:t>2</w:t>
      </w:r>
      <w:r w:rsidR="0036776B" w:rsidRPr="00A22359">
        <w:rPr>
          <w:rFonts w:ascii="Arial" w:hAnsi="Arial" w:cs="Arial"/>
          <w:b/>
          <w:noProof/>
          <w:sz w:val="20"/>
          <w:szCs w:val="20"/>
        </w:rPr>
        <w:t>1</w:t>
      </w:r>
    </w:p>
    <w:tbl>
      <w:tblPr>
        <w:tblW w:w="10702"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26"/>
        <w:gridCol w:w="1454"/>
        <w:gridCol w:w="1530"/>
        <w:gridCol w:w="1906"/>
        <w:gridCol w:w="1418"/>
        <w:gridCol w:w="2268"/>
      </w:tblGrid>
      <w:tr w:rsidR="00AD4F4B" w14:paraId="02F4156A" w14:textId="77777777" w:rsidTr="003101CD">
        <w:trPr>
          <w:trHeight w:val="567"/>
        </w:trPr>
        <w:tc>
          <w:tcPr>
            <w:tcW w:w="2126" w:type="dxa"/>
            <w:tcBorders>
              <w:top w:val="double" w:sz="4" w:space="0" w:color="000000"/>
              <w:left w:val="double" w:sz="4" w:space="0" w:color="000000"/>
              <w:bottom w:val="single" w:sz="4" w:space="0" w:color="000000"/>
              <w:right w:val="single" w:sz="4" w:space="0" w:color="000000"/>
            </w:tcBorders>
            <w:shd w:val="clear" w:color="auto" w:fill="C0C0C0"/>
          </w:tcPr>
          <w:p w14:paraId="295EFB95" w14:textId="77777777" w:rsidR="00AD4F4B" w:rsidRPr="00EC4B59" w:rsidRDefault="00AD4F4B" w:rsidP="003101CD">
            <w:pPr>
              <w:jc w:val="center"/>
              <w:rPr>
                <w:rFonts w:ascii="Arial" w:hAnsi="Arial" w:cs="Arial"/>
                <w:b/>
                <w:bCs/>
                <w:color w:val="000000"/>
                <w:sz w:val="18"/>
                <w:szCs w:val="18"/>
              </w:rPr>
            </w:pPr>
            <w:r w:rsidRPr="00EC4B59">
              <w:rPr>
                <w:rFonts w:ascii="Arial" w:hAnsi="Arial" w:cs="Arial"/>
                <w:b/>
                <w:bCs/>
                <w:color w:val="000000"/>
                <w:sz w:val="18"/>
                <w:szCs w:val="18"/>
              </w:rPr>
              <w:t>No. de licitación</w:t>
            </w:r>
          </w:p>
        </w:tc>
        <w:tc>
          <w:tcPr>
            <w:tcW w:w="1454" w:type="dxa"/>
            <w:tcBorders>
              <w:top w:val="double" w:sz="4" w:space="0" w:color="000000"/>
              <w:left w:val="single" w:sz="4" w:space="0" w:color="000000"/>
              <w:bottom w:val="single" w:sz="4" w:space="0" w:color="000000"/>
              <w:right w:val="single" w:sz="4" w:space="0" w:color="000000"/>
            </w:tcBorders>
            <w:shd w:val="clear" w:color="auto" w:fill="C0C0C0"/>
          </w:tcPr>
          <w:p w14:paraId="3BE651CE" w14:textId="77777777" w:rsidR="00AD4F4B" w:rsidRPr="00EC4B59" w:rsidRDefault="00AD4F4B" w:rsidP="003101CD">
            <w:pPr>
              <w:jc w:val="center"/>
              <w:rPr>
                <w:rFonts w:ascii="Arial" w:hAnsi="Arial" w:cs="Arial"/>
                <w:b/>
                <w:bCs/>
                <w:color w:val="000000"/>
                <w:sz w:val="18"/>
                <w:szCs w:val="18"/>
              </w:rPr>
            </w:pPr>
            <w:r w:rsidRPr="00EC4B59">
              <w:rPr>
                <w:rFonts w:ascii="Arial" w:hAnsi="Arial" w:cs="Arial"/>
                <w:b/>
                <w:bCs/>
                <w:color w:val="000000"/>
                <w:sz w:val="18"/>
                <w:szCs w:val="18"/>
              </w:rPr>
              <w:t>Costo de las bases</w:t>
            </w:r>
          </w:p>
        </w:tc>
        <w:tc>
          <w:tcPr>
            <w:tcW w:w="1530" w:type="dxa"/>
            <w:tcBorders>
              <w:top w:val="double" w:sz="4" w:space="0" w:color="000000"/>
              <w:left w:val="single" w:sz="4" w:space="0" w:color="000000"/>
              <w:bottom w:val="single" w:sz="4" w:space="0" w:color="000000"/>
              <w:right w:val="single" w:sz="4" w:space="0" w:color="000000"/>
            </w:tcBorders>
            <w:shd w:val="clear" w:color="auto" w:fill="C0C0C0"/>
          </w:tcPr>
          <w:p w14:paraId="0DDD1B0A" w14:textId="77777777" w:rsidR="00AD4F4B" w:rsidRPr="00EC4B59" w:rsidRDefault="00AD4F4B" w:rsidP="003101CD">
            <w:pPr>
              <w:jc w:val="center"/>
              <w:rPr>
                <w:rFonts w:ascii="Arial" w:hAnsi="Arial" w:cs="Arial"/>
                <w:b/>
                <w:bCs/>
                <w:color w:val="000000"/>
                <w:sz w:val="18"/>
                <w:szCs w:val="18"/>
              </w:rPr>
            </w:pPr>
            <w:r w:rsidRPr="00EC4B59">
              <w:rPr>
                <w:rFonts w:ascii="Arial" w:hAnsi="Arial" w:cs="Arial"/>
                <w:b/>
                <w:bCs/>
                <w:color w:val="000000"/>
                <w:sz w:val="18"/>
                <w:szCs w:val="18"/>
              </w:rPr>
              <w:t>Fecha límite para adquirir bases</w:t>
            </w:r>
          </w:p>
        </w:tc>
        <w:tc>
          <w:tcPr>
            <w:tcW w:w="1906" w:type="dxa"/>
            <w:tcBorders>
              <w:top w:val="double" w:sz="4" w:space="0" w:color="000000"/>
              <w:left w:val="single" w:sz="4" w:space="0" w:color="000000"/>
              <w:bottom w:val="single" w:sz="4" w:space="0" w:color="000000"/>
              <w:right w:val="single" w:sz="4" w:space="0" w:color="000000"/>
            </w:tcBorders>
            <w:shd w:val="clear" w:color="auto" w:fill="C0C0C0"/>
          </w:tcPr>
          <w:p w14:paraId="766301E1" w14:textId="77777777" w:rsidR="00AD4F4B" w:rsidRPr="00EC4B59" w:rsidRDefault="00AD4F4B" w:rsidP="003101CD">
            <w:pPr>
              <w:jc w:val="center"/>
              <w:rPr>
                <w:rFonts w:ascii="Arial" w:hAnsi="Arial" w:cs="Arial"/>
                <w:b/>
                <w:bCs/>
                <w:color w:val="000000"/>
                <w:sz w:val="18"/>
                <w:szCs w:val="18"/>
              </w:rPr>
            </w:pPr>
            <w:r w:rsidRPr="00EC4B59">
              <w:rPr>
                <w:rFonts w:ascii="Arial" w:hAnsi="Arial" w:cs="Arial"/>
                <w:b/>
                <w:bCs/>
                <w:color w:val="000000"/>
                <w:sz w:val="18"/>
                <w:szCs w:val="18"/>
              </w:rPr>
              <w:t>Junta de aclaraciones</w:t>
            </w:r>
          </w:p>
        </w:tc>
        <w:tc>
          <w:tcPr>
            <w:tcW w:w="1418" w:type="dxa"/>
            <w:tcBorders>
              <w:top w:val="double" w:sz="4" w:space="0" w:color="000000"/>
              <w:left w:val="single" w:sz="4" w:space="0" w:color="000000"/>
              <w:bottom w:val="single" w:sz="4" w:space="0" w:color="000000"/>
              <w:right w:val="single" w:sz="4" w:space="0" w:color="000000"/>
            </w:tcBorders>
            <w:shd w:val="clear" w:color="auto" w:fill="C0C0C0"/>
          </w:tcPr>
          <w:p w14:paraId="4F4C1E3B" w14:textId="77777777" w:rsidR="00AD4F4B" w:rsidRPr="00EC4B59" w:rsidRDefault="00AD4F4B" w:rsidP="003101CD">
            <w:pPr>
              <w:jc w:val="center"/>
              <w:rPr>
                <w:rFonts w:ascii="Arial" w:hAnsi="Arial" w:cs="Arial"/>
                <w:b/>
                <w:bCs/>
                <w:color w:val="000000"/>
                <w:sz w:val="18"/>
                <w:szCs w:val="18"/>
              </w:rPr>
            </w:pPr>
            <w:r w:rsidRPr="00EC4B59">
              <w:rPr>
                <w:rFonts w:ascii="Arial" w:hAnsi="Arial" w:cs="Arial"/>
                <w:b/>
                <w:bCs/>
                <w:color w:val="000000"/>
                <w:sz w:val="18"/>
                <w:szCs w:val="18"/>
              </w:rPr>
              <w:t>Visita a instalaciones</w:t>
            </w:r>
          </w:p>
        </w:tc>
        <w:tc>
          <w:tcPr>
            <w:tcW w:w="2268" w:type="dxa"/>
            <w:tcBorders>
              <w:top w:val="double" w:sz="4" w:space="0" w:color="000000"/>
              <w:left w:val="single" w:sz="4" w:space="0" w:color="000000"/>
              <w:bottom w:val="single" w:sz="4" w:space="0" w:color="000000"/>
              <w:right w:val="single" w:sz="4" w:space="0" w:color="000000"/>
            </w:tcBorders>
            <w:shd w:val="clear" w:color="auto" w:fill="C0C0C0"/>
          </w:tcPr>
          <w:p w14:paraId="3630A343" w14:textId="77777777" w:rsidR="00AD4F4B" w:rsidRPr="00EC4B59" w:rsidRDefault="00AD4F4B" w:rsidP="003101CD">
            <w:pPr>
              <w:jc w:val="center"/>
              <w:rPr>
                <w:rFonts w:ascii="Arial" w:hAnsi="Arial" w:cs="Arial"/>
                <w:b/>
                <w:bCs/>
                <w:color w:val="000000"/>
                <w:sz w:val="18"/>
                <w:szCs w:val="18"/>
              </w:rPr>
            </w:pPr>
            <w:r w:rsidRPr="00EC4B59">
              <w:rPr>
                <w:rFonts w:ascii="Arial" w:hAnsi="Arial" w:cs="Arial"/>
                <w:b/>
                <w:bCs/>
                <w:color w:val="000000"/>
                <w:sz w:val="18"/>
                <w:szCs w:val="18"/>
              </w:rPr>
              <w:t xml:space="preserve">Presentación de proposiciones y apertura </w:t>
            </w:r>
            <w:r>
              <w:rPr>
                <w:rFonts w:ascii="Arial" w:hAnsi="Arial" w:cs="Arial"/>
                <w:b/>
                <w:bCs/>
                <w:color w:val="000000"/>
                <w:sz w:val="18"/>
                <w:szCs w:val="18"/>
              </w:rPr>
              <w:t>de las mismas</w:t>
            </w:r>
          </w:p>
        </w:tc>
      </w:tr>
      <w:tr w:rsidR="00AD4F4B" w14:paraId="3BD67A85" w14:textId="77777777" w:rsidTr="003101CD">
        <w:tc>
          <w:tcPr>
            <w:tcW w:w="2126" w:type="dxa"/>
            <w:tcBorders>
              <w:top w:val="single" w:sz="4" w:space="0" w:color="000000"/>
              <w:left w:val="double" w:sz="4" w:space="0" w:color="000000"/>
              <w:bottom w:val="double" w:sz="4" w:space="0" w:color="000000"/>
              <w:right w:val="single" w:sz="4" w:space="0" w:color="000000"/>
            </w:tcBorders>
          </w:tcPr>
          <w:p w14:paraId="68E62F57" w14:textId="77777777" w:rsidR="00EC7154" w:rsidRDefault="00EC7154" w:rsidP="00EC7154">
            <w:pPr>
              <w:jc w:val="center"/>
              <w:rPr>
                <w:rFonts w:ascii="Arial" w:hAnsi="Arial" w:cs="Arial"/>
                <w:b/>
                <w:noProof/>
                <w:sz w:val="16"/>
                <w:szCs w:val="16"/>
              </w:rPr>
            </w:pPr>
          </w:p>
          <w:p w14:paraId="61B30069" w14:textId="77777777" w:rsidR="00EC7154" w:rsidRDefault="00EC7154" w:rsidP="00EC7154">
            <w:pPr>
              <w:jc w:val="center"/>
              <w:rPr>
                <w:rFonts w:ascii="Arial" w:hAnsi="Arial" w:cs="Arial"/>
                <w:b/>
                <w:noProof/>
                <w:sz w:val="16"/>
                <w:szCs w:val="16"/>
              </w:rPr>
            </w:pPr>
          </w:p>
          <w:p w14:paraId="2B23AAE4" w14:textId="37176715" w:rsidR="00AD4F4B" w:rsidRPr="00EC7154" w:rsidRDefault="00EC7154" w:rsidP="00EC7154">
            <w:pPr>
              <w:jc w:val="center"/>
              <w:rPr>
                <w:rFonts w:ascii="Arial" w:hAnsi="Arial" w:cs="Arial"/>
                <w:color w:val="000000"/>
                <w:sz w:val="16"/>
                <w:szCs w:val="16"/>
              </w:rPr>
            </w:pPr>
            <w:r w:rsidRPr="00EC7154">
              <w:rPr>
                <w:rFonts w:ascii="Arial" w:hAnsi="Arial" w:cs="Arial"/>
                <w:b/>
                <w:noProof/>
                <w:sz w:val="16"/>
                <w:szCs w:val="16"/>
              </w:rPr>
              <w:t>CE-805035999-E</w:t>
            </w:r>
            <w:r w:rsidR="00812EBB">
              <w:rPr>
                <w:rFonts w:ascii="Arial" w:hAnsi="Arial" w:cs="Arial"/>
                <w:b/>
                <w:noProof/>
                <w:sz w:val="16"/>
                <w:szCs w:val="16"/>
              </w:rPr>
              <w:t>02</w:t>
            </w:r>
            <w:r w:rsidRPr="00EC7154">
              <w:rPr>
                <w:rFonts w:ascii="Arial" w:hAnsi="Arial" w:cs="Arial"/>
                <w:b/>
                <w:noProof/>
                <w:sz w:val="16"/>
                <w:szCs w:val="16"/>
              </w:rPr>
              <w:t>-20</w:t>
            </w:r>
            <w:r w:rsidR="008C5C74">
              <w:rPr>
                <w:rFonts w:ascii="Arial" w:hAnsi="Arial" w:cs="Arial"/>
                <w:b/>
                <w:noProof/>
                <w:sz w:val="16"/>
                <w:szCs w:val="16"/>
              </w:rPr>
              <w:t>2</w:t>
            </w:r>
            <w:r w:rsidR="00812EBB">
              <w:rPr>
                <w:rFonts w:ascii="Arial" w:hAnsi="Arial" w:cs="Arial"/>
                <w:b/>
                <w:noProof/>
                <w:sz w:val="16"/>
                <w:szCs w:val="16"/>
              </w:rPr>
              <w:t>1</w:t>
            </w:r>
          </w:p>
        </w:tc>
        <w:tc>
          <w:tcPr>
            <w:tcW w:w="1454" w:type="dxa"/>
            <w:tcBorders>
              <w:top w:val="single" w:sz="4" w:space="0" w:color="000000"/>
              <w:left w:val="single" w:sz="4" w:space="0" w:color="000000"/>
              <w:bottom w:val="double" w:sz="4" w:space="0" w:color="000000"/>
              <w:right w:val="single" w:sz="4" w:space="0" w:color="000000"/>
            </w:tcBorders>
          </w:tcPr>
          <w:p w14:paraId="125FB224" w14:textId="77777777" w:rsidR="00AD4F4B" w:rsidRDefault="00AD4F4B" w:rsidP="003101CD">
            <w:pPr>
              <w:jc w:val="center"/>
              <w:rPr>
                <w:rFonts w:ascii="Arial" w:hAnsi="Arial" w:cs="Arial"/>
                <w:color w:val="000000"/>
                <w:sz w:val="18"/>
                <w:szCs w:val="18"/>
              </w:rPr>
            </w:pPr>
            <w:r w:rsidRPr="00CD29A0">
              <w:rPr>
                <w:rFonts w:ascii="Arial" w:hAnsi="Arial" w:cs="Arial"/>
                <w:noProof/>
                <w:color w:val="000000"/>
                <w:sz w:val="18"/>
                <w:szCs w:val="18"/>
              </w:rPr>
              <w:t>$2,000.00</w:t>
            </w:r>
          </w:p>
          <w:p w14:paraId="7C41C33A" w14:textId="77777777" w:rsidR="00AD4F4B" w:rsidRPr="00EC4B59" w:rsidRDefault="00AD4F4B" w:rsidP="003101CD">
            <w:pPr>
              <w:jc w:val="center"/>
              <w:rPr>
                <w:rFonts w:ascii="Arial" w:hAnsi="Arial" w:cs="Arial"/>
                <w:color w:val="000000"/>
                <w:sz w:val="18"/>
                <w:szCs w:val="18"/>
              </w:rPr>
            </w:pPr>
            <w:r>
              <w:rPr>
                <w:rFonts w:ascii="Arial" w:hAnsi="Arial" w:cs="Arial"/>
                <w:color w:val="000000"/>
                <w:sz w:val="18"/>
                <w:szCs w:val="18"/>
              </w:rPr>
              <w:t>(</w:t>
            </w:r>
            <w:r w:rsidRPr="00CD29A0">
              <w:rPr>
                <w:rFonts w:ascii="Arial" w:hAnsi="Arial" w:cs="Arial"/>
                <w:noProof/>
                <w:color w:val="000000"/>
                <w:sz w:val="18"/>
                <w:szCs w:val="18"/>
              </w:rPr>
              <w:t>DOS MIL</w:t>
            </w:r>
            <w:r>
              <w:rPr>
                <w:rFonts w:ascii="Arial" w:hAnsi="Arial" w:cs="Arial"/>
                <w:color w:val="000000"/>
                <w:sz w:val="18"/>
                <w:szCs w:val="18"/>
              </w:rPr>
              <w:t xml:space="preserve"> PESOS 00/100 M.N.)</w:t>
            </w:r>
          </w:p>
        </w:tc>
        <w:tc>
          <w:tcPr>
            <w:tcW w:w="1530" w:type="dxa"/>
            <w:tcBorders>
              <w:top w:val="single" w:sz="4" w:space="0" w:color="000000"/>
              <w:left w:val="single" w:sz="4" w:space="0" w:color="000000"/>
              <w:bottom w:val="double" w:sz="4" w:space="0" w:color="000000"/>
              <w:right w:val="single" w:sz="4" w:space="0" w:color="000000"/>
            </w:tcBorders>
          </w:tcPr>
          <w:p w14:paraId="28917B5E" w14:textId="022BCA7C" w:rsidR="00AD4F4B" w:rsidRDefault="00392C06" w:rsidP="00EC7154">
            <w:pPr>
              <w:jc w:val="center"/>
              <w:rPr>
                <w:rFonts w:ascii="Arial Narrow" w:hAnsi="Arial Narrow" w:cstheme="minorHAnsi"/>
                <w:color w:val="000000"/>
                <w:szCs w:val="18"/>
              </w:rPr>
            </w:pPr>
            <w:r>
              <w:rPr>
                <w:rFonts w:ascii="Arial Narrow" w:hAnsi="Arial Narrow" w:cstheme="minorHAnsi"/>
                <w:color w:val="000000"/>
                <w:szCs w:val="18"/>
              </w:rPr>
              <w:t>01</w:t>
            </w:r>
            <w:r w:rsidR="00EC7154" w:rsidRPr="00697BB9">
              <w:rPr>
                <w:rFonts w:ascii="Arial Narrow" w:hAnsi="Arial Narrow" w:cstheme="minorHAnsi"/>
                <w:color w:val="000000"/>
                <w:szCs w:val="18"/>
              </w:rPr>
              <w:t>/</w:t>
            </w:r>
            <w:r w:rsidR="00812EBB">
              <w:rPr>
                <w:rFonts w:ascii="Arial Narrow" w:hAnsi="Arial Narrow" w:cstheme="minorHAnsi"/>
                <w:color w:val="000000"/>
                <w:szCs w:val="18"/>
              </w:rPr>
              <w:t>0</w:t>
            </w:r>
            <w:r>
              <w:rPr>
                <w:rFonts w:ascii="Arial Narrow" w:hAnsi="Arial Narrow" w:cstheme="minorHAnsi"/>
                <w:color w:val="000000"/>
                <w:szCs w:val="18"/>
              </w:rPr>
              <w:t>2</w:t>
            </w:r>
            <w:r w:rsidR="00EC7154" w:rsidRPr="00697BB9">
              <w:rPr>
                <w:rFonts w:ascii="Arial Narrow" w:hAnsi="Arial Narrow" w:cstheme="minorHAnsi"/>
                <w:color w:val="000000"/>
                <w:szCs w:val="18"/>
              </w:rPr>
              <w:t>/20</w:t>
            </w:r>
            <w:r w:rsidR="00F24D93">
              <w:rPr>
                <w:rFonts w:ascii="Arial Narrow" w:hAnsi="Arial Narrow" w:cstheme="minorHAnsi"/>
                <w:color w:val="000000"/>
                <w:szCs w:val="18"/>
              </w:rPr>
              <w:t>2</w:t>
            </w:r>
            <w:r w:rsidR="00812EBB">
              <w:rPr>
                <w:rFonts w:ascii="Arial Narrow" w:hAnsi="Arial Narrow" w:cstheme="minorHAnsi"/>
                <w:color w:val="000000"/>
                <w:szCs w:val="18"/>
              </w:rPr>
              <w:t>1</w:t>
            </w:r>
          </w:p>
          <w:p w14:paraId="01EB7219" w14:textId="109A7886" w:rsidR="00971304" w:rsidRPr="00EC4B59" w:rsidRDefault="00F2357C" w:rsidP="00EC7154">
            <w:pPr>
              <w:jc w:val="center"/>
              <w:rPr>
                <w:rFonts w:ascii="Arial" w:hAnsi="Arial" w:cs="Arial"/>
                <w:color w:val="000000"/>
                <w:sz w:val="18"/>
                <w:szCs w:val="18"/>
              </w:rPr>
            </w:pPr>
            <w:r>
              <w:rPr>
                <w:rFonts w:ascii="Arial Narrow" w:hAnsi="Arial Narrow" w:cstheme="minorHAnsi"/>
                <w:color w:val="000000"/>
                <w:szCs w:val="18"/>
              </w:rPr>
              <w:t>1</w:t>
            </w:r>
            <w:r w:rsidR="002C04E8">
              <w:rPr>
                <w:rFonts w:ascii="Arial Narrow" w:hAnsi="Arial Narrow" w:cstheme="minorHAnsi"/>
                <w:color w:val="000000"/>
                <w:szCs w:val="18"/>
              </w:rPr>
              <w:t>5</w:t>
            </w:r>
            <w:r w:rsidR="00971304">
              <w:rPr>
                <w:rFonts w:ascii="Arial Narrow" w:hAnsi="Arial Narrow" w:cstheme="minorHAnsi"/>
                <w:color w:val="000000"/>
                <w:szCs w:val="18"/>
              </w:rPr>
              <w:t>:00 hrs</w:t>
            </w:r>
          </w:p>
        </w:tc>
        <w:tc>
          <w:tcPr>
            <w:tcW w:w="1906" w:type="dxa"/>
            <w:tcBorders>
              <w:top w:val="single" w:sz="4" w:space="0" w:color="000000"/>
              <w:left w:val="single" w:sz="4" w:space="0" w:color="000000"/>
              <w:bottom w:val="double" w:sz="4" w:space="0" w:color="000000"/>
              <w:right w:val="single" w:sz="4" w:space="0" w:color="000000"/>
            </w:tcBorders>
          </w:tcPr>
          <w:p w14:paraId="4084DD75" w14:textId="028BC92B" w:rsidR="00EC7154" w:rsidRPr="00697BB9" w:rsidRDefault="00392C06" w:rsidP="00EC7154">
            <w:pPr>
              <w:jc w:val="center"/>
              <w:rPr>
                <w:rFonts w:ascii="Arial Narrow" w:hAnsi="Arial Narrow" w:cstheme="minorHAnsi"/>
                <w:color w:val="000000"/>
                <w:szCs w:val="18"/>
              </w:rPr>
            </w:pPr>
            <w:r>
              <w:rPr>
                <w:rFonts w:ascii="Arial Narrow" w:hAnsi="Arial Narrow" w:cstheme="minorHAnsi"/>
                <w:color w:val="000000"/>
                <w:szCs w:val="18"/>
              </w:rPr>
              <w:t>01</w:t>
            </w:r>
            <w:r w:rsidR="00B741CF">
              <w:rPr>
                <w:rFonts w:ascii="Arial Narrow" w:hAnsi="Arial Narrow" w:cstheme="minorHAnsi"/>
                <w:color w:val="000000"/>
                <w:szCs w:val="18"/>
              </w:rPr>
              <w:t>/</w:t>
            </w:r>
            <w:r w:rsidR="00812EBB">
              <w:rPr>
                <w:rFonts w:ascii="Arial Narrow" w:hAnsi="Arial Narrow" w:cstheme="minorHAnsi"/>
                <w:color w:val="000000"/>
                <w:szCs w:val="18"/>
              </w:rPr>
              <w:t>0</w:t>
            </w:r>
            <w:r>
              <w:rPr>
                <w:rFonts w:ascii="Arial Narrow" w:hAnsi="Arial Narrow" w:cstheme="minorHAnsi"/>
                <w:color w:val="000000"/>
                <w:szCs w:val="18"/>
              </w:rPr>
              <w:t>2</w:t>
            </w:r>
            <w:r w:rsidR="00EC7154" w:rsidRPr="00697BB9">
              <w:rPr>
                <w:rFonts w:ascii="Arial Narrow" w:hAnsi="Arial Narrow" w:cstheme="minorHAnsi"/>
                <w:color w:val="000000"/>
                <w:szCs w:val="18"/>
              </w:rPr>
              <w:t>/20</w:t>
            </w:r>
            <w:r w:rsidR="00F24D93">
              <w:rPr>
                <w:rFonts w:ascii="Arial Narrow" w:hAnsi="Arial Narrow" w:cstheme="minorHAnsi"/>
                <w:color w:val="000000"/>
                <w:szCs w:val="18"/>
              </w:rPr>
              <w:t>2</w:t>
            </w:r>
            <w:r w:rsidR="00812EBB">
              <w:rPr>
                <w:rFonts w:ascii="Arial Narrow" w:hAnsi="Arial Narrow" w:cstheme="minorHAnsi"/>
                <w:color w:val="000000"/>
                <w:szCs w:val="18"/>
              </w:rPr>
              <w:t>1</w:t>
            </w:r>
          </w:p>
          <w:p w14:paraId="4430AA12" w14:textId="4391E895" w:rsidR="00AD4F4B" w:rsidRPr="00EC4B59" w:rsidRDefault="005D3A49" w:rsidP="00EC7154">
            <w:pPr>
              <w:jc w:val="center"/>
              <w:rPr>
                <w:rFonts w:ascii="Arial" w:hAnsi="Arial" w:cs="Arial"/>
                <w:color w:val="000000"/>
                <w:sz w:val="18"/>
                <w:szCs w:val="18"/>
              </w:rPr>
            </w:pPr>
            <w:r>
              <w:rPr>
                <w:rFonts w:ascii="Arial Narrow" w:hAnsi="Arial Narrow" w:cstheme="minorHAnsi"/>
                <w:color w:val="000000"/>
                <w:szCs w:val="18"/>
              </w:rPr>
              <w:t>1</w:t>
            </w:r>
            <w:r w:rsidR="007101E2">
              <w:rPr>
                <w:rFonts w:ascii="Arial Narrow" w:hAnsi="Arial Narrow" w:cstheme="minorHAnsi"/>
                <w:color w:val="000000"/>
                <w:szCs w:val="18"/>
              </w:rPr>
              <w:t>3</w:t>
            </w:r>
            <w:r w:rsidR="00EC7154" w:rsidRPr="00697BB9">
              <w:rPr>
                <w:rFonts w:ascii="Arial Narrow" w:hAnsi="Arial Narrow" w:cstheme="minorHAnsi"/>
                <w:color w:val="000000"/>
                <w:szCs w:val="18"/>
              </w:rPr>
              <w:t>:00 horas</w:t>
            </w:r>
          </w:p>
        </w:tc>
        <w:tc>
          <w:tcPr>
            <w:tcW w:w="1418" w:type="dxa"/>
            <w:tcBorders>
              <w:top w:val="single" w:sz="4" w:space="0" w:color="000000"/>
              <w:left w:val="single" w:sz="4" w:space="0" w:color="000000"/>
              <w:bottom w:val="double" w:sz="4" w:space="0" w:color="000000"/>
              <w:right w:val="single" w:sz="4" w:space="0" w:color="000000"/>
            </w:tcBorders>
          </w:tcPr>
          <w:p w14:paraId="19F959D8" w14:textId="77777777" w:rsidR="00AD4F4B" w:rsidRPr="00EC4B59" w:rsidRDefault="00AD4F4B" w:rsidP="003101CD">
            <w:pPr>
              <w:jc w:val="center"/>
              <w:rPr>
                <w:rFonts w:ascii="Arial" w:hAnsi="Arial" w:cs="Arial"/>
                <w:color w:val="000000"/>
                <w:sz w:val="18"/>
                <w:szCs w:val="18"/>
              </w:rPr>
            </w:pPr>
            <w:r w:rsidRPr="00EC4B59">
              <w:rPr>
                <w:rFonts w:ascii="Arial" w:hAnsi="Arial" w:cs="Arial"/>
                <w:color w:val="000000"/>
                <w:sz w:val="18"/>
                <w:szCs w:val="18"/>
              </w:rPr>
              <w:t>No habrá visita a instalaciones</w:t>
            </w:r>
          </w:p>
        </w:tc>
        <w:tc>
          <w:tcPr>
            <w:tcW w:w="2268" w:type="dxa"/>
            <w:tcBorders>
              <w:top w:val="single" w:sz="4" w:space="0" w:color="000000"/>
              <w:left w:val="single" w:sz="4" w:space="0" w:color="000000"/>
              <w:bottom w:val="double" w:sz="4" w:space="0" w:color="000000"/>
              <w:right w:val="single" w:sz="4" w:space="0" w:color="000000"/>
            </w:tcBorders>
          </w:tcPr>
          <w:p w14:paraId="0DF87D20" w14:textId="70DCE772" w:rsidR="00EC7154" w:rsidRPr="00697BB9" w:rsidRDefault="007B3DF4" w:rsidP="00EC7154">
            <w:pPr>
              <w:jc w:val="center"/>
              <w:rPr>
                <w:rFonts w:ascii="Arial Narrow" w:hAnsi="Arial Narrow" w:cstheme="minorHAnsi"/>
                <w:color w:val="000000"/>
                <w:szCs w:val="18"/>
              </w:rPr>
            </w:pPr>
            <w:r>
              <w:rPr>
                <w:rFonts w:ascii="Arial Narrow" w:hAnsi="Arial Narrow" w:cstheme="minorHAnsi"/>
                <w:color w:val="000000"/>
                <w:szCs w:val="18"/>
              </w:rPr>
              <w:t>0</w:t>
            </w:r>
            <w:r w:rsidR="00392C06">
              <w:rPr>
                <w:rFonts w:ascii="Arial Narrow" w:hAnsi="Arial Narrow" w:cstheme="minorHAnsi"/>
                <w:color w:val="000000"/>
                <w:szCs w:val="18"/>
              </w:rPr>
              <w:t>9</w:t>
            </w:r>
            <w:r w:rsidR="00EC7154" w:rsidRPr="00697BB9">
              <w:rPr>
                <w:rFonts w:ascii="Arial Narrow" w:hAnsi="Arial Narrow" w:cstheme="minorHAnsi"/>
                <w:color w:val="000000"/>
                <w:szCs w:val="18"/>
              </w:rPr>
              <w:t>/</w:t>
            </w:r>
            <w:r w:rsidR="00812EBB">
              <w:rPr>
                <w:rFonts w:ascii="Arial Narrow" w:hAnsi="Arial Narrow" w:cstheme="minorHAnsi"/>
                <w:color w:val="000000"/>
                <w:szCs w:val="18"/>
              </w:rPr>
              <w:t>0</w:t>
            </w:r>
            <w:r w:rsidR="007E57F4">
              <w:rPr>
                <w:rFonts w:ascii="Arial Narrow" w:hAnsi="Arial Narrow" w:cstheme="minorHAnsi"/>
                <w:color w:val="000000"/>
                <w:szCs w:val="18"/>
              </w:rPr>
              <w:t>2</w:t>
            </w:r>
            <w:r w:rsidR="00EC7154" w:rsidRPr="00697BB9">
              <w:rPr>
                <w:rFonts w:ascii="Arial Narrow" w:hAnsi="Arial Narrow" w:cstheme="minorHAnsi"/>
                <w:color w:val="000000"/>
                <w:szCs w:val="18"/>
              </w:rPr>
              <w:t>/20</w:t>
            </w:r>
            <w:r w:rsidR="00F24D93">
              <w:rPr>
                <w:rFonts w:ascii="Arial Narrow" w:hAnsi="Arial Narrow" w:cstheme="minorHAnsi"/>
                <w:color w:val="000000"/>
                <w:szCs w:val="18"/>
              </w:rPr>
              <w:t>2</w:t>
            </w:r>
            <w:r w:rsidR="00812EBB">
              <w:rPr>
                <w:rFonts w:ascii="Arial Narrow" w:hAnsi="Arial Narrow" w:cstheme="minorHAnsi"/>
                <w:color w:val="000000"/>
                <w:szCs w:val="18"/>
              </w:rPr>
              <w:t>1</w:t>
            </w:r>
          </w:p>
          <w:p w14:paraId="10E4FD4F" w14:textId="0CFA9D1A" w:rsidR="00AD4F4B" w:rsidRPr="00EC4B59" w:rsidRDefault="00EC7154" w:rsidP="00EC7154">
            <w:pPr>
              <w:jc w:val="center"/>
              <w:rPr>
                <w:rFonts w:ascii="Arial" w:hAnsi="Arial" w:cs="Arial"/>
                <w:color w:val="000000"/>
                <w:sz w:val="18"/>
                <w:szCs w:val="18"/>
              </w:rPr>
            </w:pPr>
            <w:r w:rsidRPr="00697BB9">
              <w:rPr>
                <w:rFonts w:ascii="Arial Narrow" w:hAnsi="Arial Narrow" w:cstheme="minorHAnsi"/>
                <w:color w:val="000000"/>
                <w:szCs w:val="18"/>
              </w:rPr>
              <w:t>1</w:t>
            </w:r>
            <w:r w:rsidR="007101E2">
              <w:rPr>
                <w:rFonts w:ascii="Arial Narrow" w:hAnsi="Arial Narrow" w:cstheme="minorHAnsi"/>
                <w:color w:val="000000"/>
                <w:szCs w:val="18"/>
              </w:rPr>
              <w:t>3</w:t>
            </w:r>
            <w:r w:rsidRPr="00697BB9">
              <w:rPr>
                <w:rFonts w:ascii="Arial Narrow" w:hAnsi="Arial Narrow" w:cstheme="minorHAnsi"/>
                <w:color w:val="000000"/>
                <w:szCs w:val="18"/>
              </w:rPr>
              <w:t>:00 horas</w:t>
            </w:r>
          </w:p>
        </w:tc>
      </w:tr>
    </w:tbl>
    <w:p w14:paraId="408EDF1C" w14:textId="4F6D24BB" w:rsidR="007D5782" w:rsidRPr="00261CBD" w:rsidRDefault="007D5782" w:rsidP="00AD4F4B">
      <w:pPr>
        <w:tabs>
          <w:tab w:val="left" w:pos="6825"/>
        </w:tabs>
        <w:rPr>
          <w:rFonts w:ascii="Arial" w:hAnsi="Arial" w:cs="Arial"/>
          <w:b/>
          <w:bCs/>
          <w:sz w:val="20"/>
          <w:szCs w:val="20"/>
        </w:rPr>
      </w:pPr>
    </w:p>
    <w:tbl>
      <w:tblPr>
        <w:tblW w:w="10768" w:type="dxa"/>
        <w:tblCellMar>
          <w:left w:w="70" w:type="dxa"/>
          <w:right w:w="70" w:type="dxa"/>
        </w:tblCellMar>
        <w:tblLook w:val="04A0" w:firstRow="1" w:lastRow="0" w:firstColumn="1" w:lastColumn="0" w:noHBand="0" w:noVBand="1"/>
      </w:tblPr>
      <w:tblGrid>
        <w:gridCol w:w="920"/>
        <w:gridCol w:w="7297"/>
        <w:gridCol w:w="1276"/>
        <w:gridCol w:w="1275"/>
      </w:tblGrid>
      <w:tr w:rsidR="00AD4F4B" w:rsidRPr="007116B7" w14:paraId="11AB66C8" w14:textId="77777777" w:rsidTr="00B7758E">
        <w:trPr>
          <w:trHeight w:val="494"/>
        </w:trPr>
        <w:tc>
          <w:tcPr>
            <w:tcW w:w="920" w:type="dxa"/>
            <w:tcBorders>
              <w:top w:val="single" w:sz="4" w:space="0" w:color="auto"/>
              <w:left w:val="single" w:sz="4" w:space="0" w:color="auto"/>
              <w:bottom w:val="single" w:sz="4" w:space="0" w:color="auto"/>
              <w:right w:val="single" w:sz="4" w:space="0" w:color="auto"/>
            </w:tcBorders>
            <w:shd w:val="clear" w:color="000000" w:fill="C0C0C0"/>
            <w:hideMark/>
          </w:tcPr>
          <w:p w14:paraId="2AC4BD7E" w14:textId="52472627" w:rsidR="00AD4F4B" w:rsidRPr="00B7758E" w:rsidRDefault="007D5782" w:rsidP="003101CD">
            <w:pPr>
              <w:jc w:val="center"/>
              <w:rPr>
                <w:rFonts w:ascii="Arial" w:hAnsi="Arial" w:cs="Arial"/>
                <w:b/>
                <w:bCs/>
                <w:color w:val="000000"/>
                <w:sz w:val="16"/>
                <w:szCs w:val="16"/>
              </w:rPr>
            </w:pPr>
            <w:r w:rsidRPr="00B7758E">
              <w:rPr>
                <w:rFonts w:ascii="Arial" w:hAnsi="Arial" w:cs="Arial"/>
                <w:b/>
                <w:bCs/>
                <w:color w:val="000000"/>
                <w:sz w:val="16"/>
                <w:szCs w:val="16"/>
              </w:rPr>
              <w:t xml:space="preserve">LOTE </w:t>
            </w:r>
            <w:r w:rsidR="00C825FF" w:rsidRPr="00B7758E">
              <w:rPr>
                <w:rFonts w:ascii="Arial" w:hAnsi="Arial" w:cs="Arial"/>
                <w:b/>
                <w:bCs/>
                <w:color w:val="000000"/>
                <w:sz w:val="16"/>
                <w:szCs w:val="16"/>
              </w:rPr>
              <w:t>A</w:t>
            </w:r>
          </w:p>
        </w:tc>
        <w:tc>
          <w:tcPr>
            <w:tcW w:w="7297" w:type="dxa"/>
            <w:tcBorders>
              <w:top w:val="single" w:sz="4" w:space="0" w:color="auto"/>
              <w:left w:val="nil"/>
              <w:bottom w:val="single" w:sz="4" w:space="0" w:color="auto"/>
              <w:right w:val="single" w:sz="4" w:space="0" w:color="auto"/>
            </w:tcBorders>
            <w:shd w:val="clear" w:color="000000" w:fill="C0C0C0"/>
            <w:hideMark/>
          </w:tcPr>
          <w:p w14:paraId="58A65759" w14:textId="79494931" w:rsidR="00AD4F4B" w:rsidRPr="00B7758E" w:rsidRDefault="00163209" w:rsidP="003101CD">
            <w:pPr>
              <w:jc w:val="center"/>
              <w:rPr>
                <w:rFonts w:ascii="Arial" w:hAnsi="Arial" w:cs="Arial"/>
                <w:b/>
                <w:bCs/>
                <w:color w:val="000000"/>
                <w:sz w:val="16"/>
                <w:szCs w:val="16"/>
              </w:rPr>
            </w:pPr>
            <w:r w:rsidRPr="00B7758E">
              <w:rPr>
                <w:rFonts w:ascii="Arial" w:hAnsi="Arial" w:cs="Arial"/>
                <w:b/>
                <w:bCs/>
                <w:color w:val="000000"/>
                <w:sz w:val="16"/>
                <w:szCs w:val="16"/>
              </w:rPr>
              <w:t>DESCRIPCIÓN</w:t>
            </w:r>
          </w:p>
        </w:tc>
        <w:tc>
          <w:tcPr>
            <w:tcW w:w="1276" w:type="dxa"/>
            <w:tcBorders>
              <w:top w:val="single" w:sz="4" w:space="0" w:color="auto"/>
              <w:left w:val="nil"/>
              <w:bottom w:val="single" w:sz="4" w:space="0" w:color="auto"/>
              <w:right w:val="single" w:sz="4" w:space="0" w:color="auto"/>
            </w:tcBorders>
            <w:shd w:val="clear" w:color="000000" w:fill="C0C0C0"/>
            <w:hideMark/>
          </w:tcPr>
          <w:p w14:paraId="0071E39A" w14:textId="7DCA4FD8" w:rsidR="00AD4F4B" w:rsidRPr="00B7758E" w:rsidRDefault="00163209" w:rsidP="003101CD">
            <w:pPr>
              <w:jc w:val="center"/>
              <w:rPr>
                <w:rFonts w:ascii="Arial" w:hAnsi="Arial" w:cs="Arial"/>
                <w:b/>
                <w:bCs/>
                <w:color w:val="000000"/>
                <w:sz w:val="16"/>
                <w:szCs w:val="16"/>
              </w:rPr>
            </w:pPr>
            <w:r w:rsidRPr="00B7758E">
              <w:rPr>
                <w:rFonts w:ascii="Arial" w:hAnsi="Arial" w:cs="Arial"/>
                <w:b/>
                <w:bCs/>
                <w:color w:val="000000"/>
                <w:sz w:val="16"/>
                <w:szCs w:val="16"/>
              </w:rPr>
              <w:t>CANTIDAD</w:t>
            </w:r>
          </w:p>
        </w:tc>
        <w:tc>
          <w:tcPr>
            <w:tcW w:w="1275" w:type="dxa"/>
            <w:tcBorders>
              <w:top w:val="single" w:sz="4" w:space="0" w:color="auto"/>
              <w:left w:val="nil"/>
              <w:bottom w:val="single" w:sz="4" w:space="0" w:color="auto"/>
              <w:right w:val="single" w:sz="4" w:space="0" w:color="auto"/>
            </w:tcBorders>
            <w:shd w:val="clear" w:color="000000" w:fill="C0C0C0"/>
            <w:hideMark/>
          </w:tcPr>
          <w:p w14:paraId="2C353E7F" w14:textId="69F3921C" w:rsidR="00AD4F4B" w:rsidRPr="00B7758E" w:rsidRDefault="00163209" w:rsidP="003101CD">
            <w:pPr>
              <w:jc w:val="center"/>
              <w:rPr>
                <w:rFonts w:ascii="Arial" w:hAnsi="Arial" w:cs="Arial"/>
                <w:b/>
                <w:bCs/>
                <w:color w:val="000000"/>
                <w:sz w:val="16"/>
                <w:szCs w:val="16"/>
              </w:rPr>
            </w:pPr>
            <w:r w:rsidRPr="00B7758E">
              <w:rPr>
                <w:rFonts w:ascii="Arial" w:hAnsi="Arial" w:cs="Arial"/>
                <w:b/>
                <w:bCs/>
                <w:color w:val="000000"/>
                <w:sz w:val="16"/>
                <w:szCs w:val="16"/>
              </w:rPr>
              <w:t>UNIDAD</w:t>
            </w:r>
          </w:p>
        </w:tc>
      </w:tr>
      <w:tr w:rsidR="0051405F" w:rsidRPr="0051405F" w14:paraId="2871A960" w14:textId="77777777" w:rsidTr="00E17373">
        <w:trPr>
          <w:trHeight w:val="1633"/>
        </w:trPr>
        <w:tc>
          <w:tcPr>
            <w:tcW w:w="920" w:type="dxa"/>
            <w:tcBorders>
              <w:top w:val="single" w:sz="4" w:space="0" w:color="auto"/>
              <w:left w:val="single" w:sz="4" w:space="0" w:color="auto"/>
              <w:bottom w:val="single" w:sz="4" w:space="0" w:color="auto"/>
              <w:right w:val="single" w:sz="4" w:space="0" w:color="auto"/>
            </w:tcBorders>
            <w:shd w:val="clear" w:color="000000" w:fill="FFFFFF"/>
            <w:noWrap/>
          </w:tcPr>
          <w:p w14:paraId="147F341E" w14:textId="15DAC8DD" w:rsidR="0051405F" w:rsidRPr="00B7758E" w:rsidRDefault="007D5782" w:rsidP="003101CD">
            <w:pPr>
              <w:jc w:val="center"/>
              <w:rPr>
                <w:rFonts w:ascii="Arial" w:hAnsi="Arial" w:cs="Arial"/>
                <w:color w:val="000000"/>
                <w:sz w:val="16"/>
                <w:szCs w:val="16"/>
              </w:rPr>
            </w:pPr>
            <w:r w:rsidRPr="00B7758E">
              <w:rPr>
                <w:rFonts w:ascii="Arial" w:hAnsi="Arial" w:cs="Arial"/>
                <w:color w:val="000000"/>
                <w:sz w:val="16"/>
                <w:szCs w:val="16"/>
              </w:rPr>
              <w:t xml:space="preserve">PARTIDA </w:t>
            </w:r>
            <w:r w:rsidR="002C3D62" w:rsidRPr="00B7758E">
              <w:rPr>
                <w:rFonts w:ascii="Arial" w:hAnsi="Arial" w:cs="Arial"/>
                <w:color w:val="000000"/>
                <w:sz w:val="16"/>
                <w:szCs w:val="16"/>
              </w:rPr>
              <w:t>1</w:t>
            </w:r>
          </w:p>
        </w:tc>
        <w:tc>
          <w:tcPr>
            <w:tcW w:w="7297" w:type="dxa"/>
            <w:tcBorders>
              <w:top w:val="single" w:sz="4" w:space="0" w:color="auto"/>
              <w:left w:val="single" w:sz="4" w:space="0" w:color="auto"/>
              <w:bottom w:val="single" w:sz="4" w:space="0" w:color="auto"/>
              <w:right w:val="single" w:sz="4" w:space="0" w:color="auto"/>
            </w:tcBorders>
            <w:shd w:val="clear" w:color="000000" w:fill="FFFFFF"/>
          </w:tcPr>
          <w:p w14:paraId="787ED362" w14:textId="77777777" w:rsidR="0051405F" w:rsidRPr="00B7758E" w:rsidRDefault="00C825FF" w:rsidP="005D3A49">
            <w:pPr>
              <w:jc w:val="both"/>
              <w:rPr>
                <w:rFonts w:ascii="Arial" w:hAnsi="Arial" w:cs="Arial"/>
                <w:sz w:val="16"/>
                <w:szCs w:val="16"/>
              </w:rPr>
            </w:pPr>
            <w:r w:rsidRPr="00B7758E">
              <w:rPr>
                <w:rFonts w:ascii="Arial" w:hAnsi="Arial" w:cs="Arial"/>
                <w:b/>
                <w:bCs/>
                <w:sz w:val="16"/>
                <w:szCs w:val="16"/>
              </w:rPr>
              <w:t>UN (1) MANTENIMIENTO PREVENTIVO MENSUAL A DIECISEIS (16) UNIDADES DE CONDENSACIÓN (CONDENSADORA) CON CAPACIDAD DE 10 A 15 H.P</w:t>
            </w:r>
            <w:r w:rsidR="005D3A49" w:rsidRPr="00B7758E">
              <w:rPr>
                <w:rFonts w:ascii="Arial" w:hAnsi="Arial" w:cs="Arial"/>
                <w:b/>
                <w:bCs/>
                <w:sz w:val="16"/>
                <w:szCs w:val="16"/>
              </w:rPr>
              <w:t>.</w:t>
            </w:r>
            <w:r w:rsidRPr="00B7758E">
              <w:rPr>
                <w:rFonts w:ascii="Arial" w:hAnsi="Arial" w:cs="Arial"/>
                <w:sz w:val="16"/>
                <w:szCs w:val="16"/>
              </w:rPr>
              <w:t>, consiste: 1.- limpieza general de gabinete, 2.- lavado del serpentín de condensación a alta presión, 3.- limpieza de equipo eléctrico y electrónico con solvente dieléctrico, 4.- ajuste de conexiones eléctricas, 5.- revisión de contactor, 6.- medición de presiones y ajuste de control de baja presión, 7.- toma de amperaje y voltajes, 8.- revisión de gas refrigerante, 9.- reapretar tornillería, 10.- revisar cableado externo, 11.- revisión y reparación de filtraciones, 12.- prueba de hermeticidad, 13.- evacuar sistema, 14.- reponer aceite;</w:t>
            </w:r>
          </w:p>
          <w:p w14:paraId="36C35A4C" w14:textId="77777777" w:rsidR="00C825FF" w:rsidRPr="00B7758E" w:rsidRDefault="00C825FF" w:rsidP="005D3A49">
            <w:pPr>
              <w:jc w:val="both"/>
              <w:rPr>
                <w:rFonts w:ascii="Arial" w:hAnsi="Arial" w:cs="Arial"/>
                <w:sz w:val="16"/>
                <w:szCs w:val="16"/>
              </w:rPr>
            </w:pPr>
          </w:p>
          <w:p w14:paraId="6EFF2761" w14:textId="56BD6ADB" w:rsidR="00B7758E" w:rsidRPr="00B7758E" w:rsidRDefault="00B7758E" w:rsidP="005D3A49">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D96B530" w14:textId="51D4BB0C" w:rsidR="0051405F" w:rsidRPr="00B7758E" w:rsidRDefault="00B7758E" w:rsidP="0072732C">
            <w:pPr>
              <w:jc w:val="center"/>
              <w:rPr>
                <w:rFonts w:ascii="Arial" w:hAnsi="Arial" w:cs="Arial"/>
                <w:color w:val="000000"/>
                <w:sz w:val="16"/>
                <w:szCs w:val="16"/>
              </w:rPr>
            </w:pPr>
            <w:r w:rsidRPr="00B7758E">
              <w:rPr>
                <w:rFonts w:ascii="Arial" w:hAnsi="Arial" w:cs="Arial"/>
                <w:color w:val="000000"/>
                <w:sz w:val="16"/>
                <w:szCs w:val="16"/>
              </w:rPr>
              <w:t>11</w:t>
            </w:r>
          </w:p>
        </w:tc>
        <w:tc>
          <w:tcPr>
            <w:tcW w:w="1275" w:type="dxa"/>
            <w:tcBorders>
              <w:top w:val="single" w:sz="4" w:space="0" w:color="auto"/>
              <w:left w:val="nil"/>
              <w:bottom w:val="single" w:sz="4" w:space="0" w:color="auto"/>
              <w:right w:val="single" w:sz="4" w:space="0" w:color="auto"/>
            </w:tcBorders>
            <w:shd w:val="clear" w:color="auto" w:fill="auto"/>
          </w:tcPr>
          <w:p w14:paraId="29B1E382" w14:textId="40511521" w:rsidR="007D5782" w:rsidRPr="00B7758E" w:rsidRDefault="00C825FF" w:rsidP="005D3A49">
            <w:pPr>
              <w:jc w:val="center"/>
              <w:rPr>
                <w:rFonts w:ascii="Arial" w:hAnsi="Arial" w:cs="Arial"/>
                <w:sz w:val="16"/>
                <w:szCs w:val="16"/>
                <w:lang w:val="es-MX"/>
              </w:rPr>
            </w:pPr>
            <w:r w:rsidRPr="00B7758E">
              <w:rPr>
                <w:rFonts w:ascii="Arial" w:hAnsi="Arial" w:cs="Arial"/>
                <w:sz w:val="16"/>
                <w:szCs w:val="16"/>
                <w:lang w:val="es-MX"/>
              </w:rPr>
              <w:t>SERVICIO</w:t>
            </w:r>
          </w:p>
        </w:tc>
      </w:tr>
    </w:tbl>
    <w:p w14:paraId="3064DCD1" w14:textId="77777777" w:rsidR="00EF7E76" w:rsidRDefault="00EF7E76" w:rsidP="00EF7E76">
      <w:pPr>
        <w:pStyle w:val="Prrafodelista"/>
        <w:contextualSpacing w:val="0"/>
        <w:jc w:val="both"/>
        <w:rPr>
          <w:rFonts w:ascii="Arial" w:hAnsi="Arial" w:cs="Arial"/>
          <w:sz w:val="18"/>
          <w:szCs w:val="18"/>
        </w:rPr>
      </w:pPr>
    </w:p>
    <w:p w14:paraId="73693603" w14:textId="0F2F9B48" w:rsidR="00AD4F4B" w:rsidRPr="00EF7E76" w:rsidRDefault="00AD4F4B" w:rsidP="00EF7E76">
      <w:pPr>
        <w:pStyle w:val="Prrafodelista"/>
        <w:numPr>
          <w:ilvl w:val="0"/>
          <w:numId w:val="1"/>
        </w:numPr>
        <w:contextualSpacing w:val="0"/>
        <w:jc w:val="both"/>
        <w:rPr>
          <w:rFonts w:ascii="Arial" w:hAnsi="Arial" w:cs="Arial"/>
          <w:sz w:val="18"/>
          <w:szCs w:val="18"/>
        </w:rPr>
      </w:pPr>
      <w:r w:rsidRPr="00EF7E76">
        <w:rPr>
          <w:rFonts w:ascii="Arial" w:hAnsi="Arial" w:cs="Arial"/>
          <w:sz w:val="18"/>
          <w:szCs w:val="18"/>
        </w:rPr>
        <w:t>Las bases de la licitación se encuentran disponibles para consulta y venta en</w:t>
      </w:r>
      <w:r w:rsidR="00EC7154" w:rsidRPr="00EF7E76">
        <w:rPr>
          <w:rFonts w:ascii="Arial" w:hAnsi="Arial" w:cs="Arial"/>
          <w:sz w:val="18"/>
          <w:szCs w:val="18"/>
        </w:rPr>
        <w:t xml:space="preserve"> la Dirección de Servicios Administrativ</w:t>
      </w:r>
      <w:r w:rsidR="00D042F7" w:rsidRPr="00EF7E76">
        <w:rPr>
          <w:rFonts w:ascii="Arial" w:hAnsi="Arial" w:cs="Arial"/>
          <w:sz w:val="18"/>
          <w:szCs w:val="18"/>
        </w:rPr>
        <w:t>os</w:t>
      </w:r>
      <w:r w:rsidRPr="00EF7E76">
        <w:rPr>
          <w:rFonts w:ascii="Arial" w:hAnsi="Arial" w:cs="Arial"/>
          <w:sz w:val="18"/>
          <w:szCs w:val="18"/>
        </w:rPr>
        <w:t xml:space="preserve">, con domicilio en: Av. Allende 333 Poniente </w:t>
      </w:r>
      <w:r w:rsidR="0076351C" w:rsidRPr="00EF7E76">
        <w:rPr>
          <w:rFonts w:ascii="Arial" w:hAnsi="Arial" w:cs="Arial"/>
          <w:sz w:val="18"/>
          <w:szCs w:val="18"/>
        </w:rPr>
        <w:t xml:space="preserve">(Tercer Piso), </w:t>
      </w:r>
      <w:r w:rsidRPr="00EF7E76">
        <w:rPr>
          <w:rFonts w:ascii="Arial" w:hAnsi="Arial" w:cs="Arial"/>
          <w:sz w:val="18"/>
          <w:szCs w:val="18"/>
        </w:rPr>
        <w:t>Col. Centro C.P. 27000 Torreón Coahuila,</w:t>
      </w:r>
      <w:r w:rsidR="00EC7154" w:rsidRPr="00EF7E76">
        <w:rPr>
          <w:rFonts w:ascii="Arial" w:hAnsi="Arial" w:cs="Arial"/>
          <w:sz w:val="18"/>
          <w:szCs w:val="18"/>
        </w:rPr>
        <w:t xml:space="preserve"> </w:t>
      </w:r>
      <w:r w:rsidRPr="00EF7E76">
        <w:rPr>
          <w:rFonts w:ascii="Arial" w:hAnsi="Arial" w:cs="Arial"/>
          <w:sz w:val="18"/>
          <w:szCs w:val="18"/>
        </w:rPr>
        <w:t>la entrega de bases se efectuará previo pago en las oficinas de la T</w:t>
      </w:r>
      <w:r w:rsidR="00EC7154" w:rsidRPr="00EF7E76">
        <w:rPr>
          <w:rFonts w:ascii="Arial" w:hAnsi="Arial" w:cs="Arial"/>
          <w:sz w:val="18"/>
          <w:szCs w:val="18"/>
        </w:rPr>
        <w:t>esorería</w:t>
      </w:r>
      <w:r w:rsidRPr="00EF7E76">
        <w:rPr>
          <w:rFonts w:ascii="Arial" w:hAnsi="Arial" w:cs="Arial"/>
          <w:sz w:val="18"/>
          <w:szCs w:val="18"/>
        </w:rPr>
        <w:t xml:space="preserve"> M</w:t>
      </w:r>
      <w:r w:rsidR="00EC7154" w:rsidRPr="00EF7E76">
        <w:rPr>
          <w:rFonts w:ascii="Arial" w:hAnsi="Arial" w:cs="Arial"/>
          <w:sz w:val="18"/>
          <w:szCs w:val="18"/>
        </w:rPr>
        <w:t>unicipal</w:t>
      </w:r>
      <w:r w:rsidRPr="00EF7E76">
        <w:rPr>
          <w:rFonts w:ascii="Arial" w:hAnsi="Arial" w:cs="Arial"/>
          <w:sz w:val="18"/>
          <w:szCs w:val="18"/>
        </w:rPr>
        <w:t xml:space="preserve">. Al teléfono (871) 5007000 </w:t>
      </w:r>
      <w:r w:rsidR="00EC7154" w:rsidRPr="00EF7E76">
        <w:rPr>
          <w:rFonts w:ascii="Arial" w:hAnsi="Arial" w:cs="Arial"/>
          <w:sz w:val="18"/>
          <w:szCs w:val="18"/>
        </w:rPr>
        <w:t>ext.</w:t>
      </w:r>
      <w:r w:rsidRPr="00EF7E76">
        <w:rPr>
          <w:rFonts w:ascii="Arial" w:hAnsi="Arial" w:cs="Arial"/>
          <w:sz w:val="18"/>
          <w:szCs w:val="18"/>
        </w:rPr>
        <w:t xml:space="preserve"> 1334</w:t>
      </w:r>
      <w:r w:rsidR="00BD2365" w:rsidRPr="00EF7E76">
        <w:rPr>
          <w:rFonts w:ascii="Arial" w:hAnsi="Arial" w:cs="Arial"/>
          <w:sz w:val="18"/>
          <w:szCs w:val="18"/>
        </w:rPr>
        <w:t xml:space="preserve"> y/o 1304</w:t>
      </w:r>
      <w:r w:rsidRPr="00EF7E76">
        <w:rPr>
          <w:rFonts w:ascii="Arial" w:hAnsi="Arial" w:cs="Arial"/>
          <w:sz w:val="18"/>
          <w:szCs w:val="18"/>
        </w:rPr>
        <w:t xml:space="preserve">, los días </w:t>
      </w:r>
      <w:r w:rsidR="00EC7154" w:rsidRPr="00EF7E76">
        <w:rPr>
          <w:rFonts w:ascii="Arial" w:hAnsi="Arial" w:cs="Arial"/>
          <w:sz w:val="18"/>
          <w:szCs w:val="18"/>
        </w:rPr>
        <w:t>de lunes a viernes</w:t>
      </w:r>
      <w:r w:rsidRPr="00EF7E76">
        <w:rPr>
          <w:rFonts w:ascii="Arial" w:hAnsi="Arial" w:cs="Arial"/>
          <w:sz w:val="18"/>
          <w:szCs w:val="18"/>
        </w:rPr>
        <w:t>; con el siguiente horario</w:t>
      </w:r>
      <w:r w:rsidR="00EC7154" w:rsidRPr="00EF7E76">
        <w:rPr>
          <w:rFonts w:ascii="Arial" w:hAnsi="Arial" w:cs="Arial"/>
          <w:sz w:val="18"/>
          <w:szCs w:val="18"/>
        </w:rPr>
        <w:t>: de 8:00 a 15:00 horas o</w:t>
      </w:r>
      <w:r w:rsidRPr="00EF7E76">
        <w:rPr>
          <w:rFonts w:ascii="Arial" w:hAnsi="Arial" w:cs="Arial"/>
          <w:sz w:val="18"/>
          <w:szCs w:val="18"/>
        </w:rPr>
        <w:t xml:space="preserve"> bien para su consulta en la </w:t>
      </w:r>
      <w:r w:rsidR="00EC7154" w:rsidRPr="00EF7E76">
        <w:rPr>
          <w:rFonts w:ascii="Arial" w:hAnsi="Arial" w:cs="Arial"/>
          <w:sz w:val="18"/>
          <w:szCs w:val="18"/>
        </w:rPr>
        <w:t>página</w:t>
      </w:r>
      <w:r w:rsidRPr="00EF7E76">
        <w:rPr>
          <w:rFonts w:ascii="Arial" w:hAnsi="Arial" w:cs="Arial"/>
          <w:sz w:val="18"/>
          <w:szCs w:val="18"/>
        </w:rPr>
        <w:t xml:space="preserve"> de internet: http://compranet.gob.mx</w:t>
      </w:r>
    </w:p>
    <w:p w14:paraId="264A072E" w14:textId="38E09DE6" w:rsidR="00AD4F4B" w:rsidRPr="007866F9" w:rsidRDefault="00AD4F4B" w:rsidP="00AD4F4B">
      <w:pPr>
        <w:numPr>
          <w:ilvl w:val="0"/>
          <w:numId w:val="1"/>
        </w:numPr>
        <w:ind w:left="714" w:hanging="357"/>
        <w:jc w:val="both"/>
        <w:rPr>
          <w:rFonts w:ascii="Arial" w:hAnsi="Arial" w:cs="Arial"/>
          <w:sz w:val="18"/>
          <w:szCs w:val="18"/>
        </w:rPr>
      </w:pPr>
      <w:r w:rsidRPr="007866F9">
        <w:rPr>
          <w:rFonts w:ascii="Arial" w:hAnsi="Arial" w:cs="Arial"/>
          <w:sz w:val="18"/>
          <w:szCs w:val="18"/>
        </w:rPr>
        <w:t xml:space="preserve">La forma de pago es: </w:t>
      </w:r>
      <w:r w:rsidR="00EC7154" w:rsidRPr="00EC7154">
        <w:rPr>
          <w:rFonts w:ascii="Arial" w:hAnsi="Arial" w:cs="Arial"/>
          <w:sz w:val="18"/>
          <w:szCs w:val="18"/>
        </w:rPr>
        <w:t>efectivo</w:t>
      </w:r>
      <w:r w:rsidR="00602A8C">
        <w:rPr>
          <w:rFonts w:ascii="Arial" w:hAnsi="Arial" w:cs="Arial"/>
          <w:sz w:val="18"/>
          <w:szCs w:val="18"/>
        </w:rPr>
        <w:t xml:space="preserve">, transferencia electrónica </w:t>
      </w:r>
      <w:r w:rsidR="00EC7154" w:rsidRPr="00EC7154">
        <w:rPr>
          <w:rFonts w:ascii="Arial" w:hAnsi="Arial" w:cs="Arial"/>
          <w:sz w:val="18"/>
          <w:szCs w:val="18"/>
        </w:rPr>
        <w:t xml:space="preserve">o </w:t>
      </w:r>
      <w:r w:rsidR="00EC7154" w:rsidRPr="00EC7154">
        <w:rPr>
          <w:rFonts w:ascii="Arial" w:hAnsi="Arial" w:cs="Arial"/>
          <w:sz w:val="18"/>
          <w:szCs w:val="18"/>
          <w:lang w:val="es-MX"/>
        </w:rPr>
        <w:t>cheque</w:t>
      </w:r>
      <w:r w:rsidR="00EC7154" w:rsidRPr="00EC7154">
        <w:rPr>
          <w:rFonts w:ascii="Arial" w:hAnsi="Arial" w:cs="Arial"/>
          <w:sz w:val="18"/>
          <w:szCs w:val="18"/>
        </w:rPr>
        <w:t xml:space="preserve"> a nombre </w:t>
      </w:r>
      <w:r w:rsidR="00A14515">
        <w:rPr>
          <w:rFonts w:ascii="Arial" w:hAnsi="Arial" w:cs="Arial"/>
          <w:sz w:val="18"/>
          <w:szCs w:val="18"/>
        </w:rPr>
        <w:t>T</w:t>
      </w:r>
      <w:r w:rsidR="00EC7154" w:rsidRPr="00EC7154">
        <w:rPr>
          <w:rFonts w:ascii="Arial" w:hAnsi="Arial" w:cs="Arial"/>
          <w:sz w:val="18"/>
          <w:szCs w:val="18"/>
        </w:rPr>
        <w:t xml:space="preserve">esorería </w:t>
      </w:r>
      <w:r w:rsidR="00A14515">
        <w:rPr>
          <w:rFonts w:ascii="Arial" w:hAnsi="Arial" w:cs="Arial"/>
          <w:sz w:val="18"/>
          <w:szCs w:val="18"/>
        </w:rPr>
        <w:t>M</w:t>
      </w:r>
      <w:r w:rsidR="00EC7154" w:rsidRPr="00EC7154">
        <w:rPr>
          <w:rFonts w:ascii="Arial" w:hAnsi="Arial" w:cs="Arial"/>
          <w:sz w:val="18"/>
          <w:szCs w:val="18"/>
        </w:rPr>
        <w:t xml:space="preserve">unicipal de </w:t>
      </w:r>
      <w:r w:rsidR="00A14515">
        <w:rPr>
          <w:rFonts w:ascii="Arial" w:hAnsi="Arial" w:cs="Arial"/>
          <w:sz w:val="18"/>
          <w:szCs w:val="18"/>
        </w:rPr>
        <w:t>T</w:t>
      </w:r>
      <w:r w:rsidR="00EC7154" w:rsidRPr="00EC7154">
        <w:rPr>
          <w:rFonts w:ascii="Arial" w:hAnsi="Arial" w:cs="Arial"/>
          <w:sz w:val="18"/>
          <w:szCs w:val="18"/>
        </w:rPr>
        <w:t>orreón</w:t>
      </w:r>
      <w:r w:rsidRPr="00EC7154">
        <w:rPr>
          <w:rFonts w:ascii="Arial" w:hAnsi="Arial" w:cs="Arial"/>
          <w:sz w:val="18"/>
          <w:szCs w:val="18"/>
        </w:rPr>
        <w:t>, en las cajas de la Tesorería Municipal</w:t>
      </w:r>
    </w:p>
    <w:p w14:paraId="01022D62" w14:textId="52D1F2A5" w:rsidR="00AD4F4B" w:rsidRPr="00F45302" w:rsidRDefault="00AD4F4B" w:rsidP="00F45302">
      <w:pPr>
        <w:numPr>
          <w:ilvl w:val="0"/>
          <w:numId w:val="1"/>
        </w:numPr>
        <w:ind w:left="714" w:hanging="357"/>
        <w:jc w:val="both"/>
        <w:rPr>
          <w:rFonts w:ascii="Arial" w:hAnsi="Arial" w:cs="Arial"/>
          <w:sz w:val="18"/>
          <w:szCs w:val="18"/>
        </w:rPr>
      </w:pPr>
      <w:r w:rsidRPr="001F68A4">
        <w:rPr>
          <w:rFonts w:ascii="Arial" w:hAnsi="Arial" w:cs="Arial"/>
          <w:sz w:val="18"/>
          <w:szCs w:val="18"/>
        </w:rPr>
        <w:t xml:space="preserve">La junta de aclaraciones y el acto de presentación de proposiciones se llevarán a cabo los días y horas arriba señaladas en </w:t>
      </w:r>
      <w:r w:rsidR="005863C0">
        <w:rPr>
          <w:rFonts w:ascii="Arial" w:hAnsi="Arial" w:cs="Arial"/>
          <w:sz w:val="18"/>
          <w:szCs w:val="18"/>
        </w:rPr>
        <w:t>Sala de Juntas No. 1</w:t>
      </w:r>
      <w:r w:rsidRPr="00F45302">
        <w:rPr>
          <w:rFonts w:ascii="Arial" w:hAnsi="Arial" w:cs="Arial"/>
          <w:sz w:val="22"/>
          <w:szCs w:val="22"/>
        </w:rPr>
        <w:t xml:space="preserve">, </w:t>
      </w:r>
      <w:r w:rsidR="00EC7154" w:rsidRPr="00F45302">
        <w:rPr>
          <w:rFonts w:ascii="Arial" w:hAnsi="Arial" w:cs="Arial"/>
          <w:sz w:val="18"/>
          <w:szCs w:val="18"/>
        </w:rPr>
        <w:t>con domicilio en Av. Allende #333 poniente (</w:t>
      </w:r>
      <w:r w:rsidR="002F13AF">
        <w:rPr>
          <w:rFonts w:ascii="Arial" w:hAnsi="Arial" w:cs="Arial"/>
          <w:sz w:val="18"/>
          <w:szCs w:val="18"/>
        </w:rPr>
        <w:t>cuarto</w:t>
      </w:r>
      <w:r w:rsidR="00EC7154" w:rsidRPr="00F45302">
        <w:rPr>
          <w:rFonts w:ascii="Arial" w:hAnsi="Arial" w:cs="Arial"/>
          <w:sz w:val="18"/>
          <w:szCs w:val="18"/>
        </w:rPr>
        <w:t xml:space="preserve"> piso), Col. Centro C.P. 27000 Torreón Coahuila. </w:t>
      </w:r>
    </w:p>
    <w:p w14:paraId="4B93A885" w14:textId="77777777" w:rsidR="00AD4F4B" w:rsidRPr="001F68A4" w:rsidRDefault="00AD4F4B" w:rsidP="00AD4F4B">
      <w:pPr>
        <w:numPr>
          <w:ilvl w:val="0"/>
          <w:numId w:val="1"/>
        </w:numPr>
        <w:ind w:left="714" w:hanging="357"/>
        <w:jc w:val="both"/>
        <w:rPr>
          <w:rFonts w:ascii="Arial" w:hAnsi="Arial" w:cs="Arial"/>
          <w:sz w:val="18"/>
          <w:szCs w:val="18"/>
        </w:rPr>
      </w:pPr>
      <w:r w:rsidRPr="001F68A4">
        <w:rPr>
          <w:rFonts w:ascii="Arial" w:hAnsi="Arial" w:cs="Arial"/>
          <w:sz w:val="18"/>
          <w:szCs w:val="18"/>
        </w:rPr>
        <w:t>La licitación es nacional y el idioma en que deberá presentar las proposiciones será: español.</w:t>
      </w:r>
    </w:p>
    <w:p w14:paraId="7AB4DEB0" w14:textId="77777777" w:rsidR="00AD4F4B" w:rsidRPr="007866F9" w:rsidRDefault="00AD4F4B" w:rsidP="00AD4F4B">
      <w:pPr>
        <w:numPr>
          <w:ilvl w:val="0"/>
          <w:numId w:val="1"/>
        </w:numPr>
        <w:ind w:left="714" w:hanging="357"/>
        <w:jc w:val="both"/>
        <w:rPr>
          <w:rFonts w:ascii="Arial" w:hAnsi="Arial" w:cs="Arial"/>
          <w:sz w:val="18"/>
          <w:szCs w:val="18"/>
        </w:rPr>
      </w:pPr>
      <w:r w:rsidRPr="007866F9">
        <w:rPr>
          <w:rFonts w:ascii="Arial" w:hAnsi="Arial" w:cs="Arial"/>
          <w:sz w:val="18"/>
          <w:szCs w:val="18"/>
        </w:rPr>
        <w:t>La moneda en que deberá</w:t>
      </w:r>
      <w:r>
        <w:rPr>
          <w:rFonts w:ascii="Arial" w:hAnsi="Arial" w:cs="Arial"/>
          <w:sz w:val="18"/>
          <w:szCs w:val="18"/>
        </w:rPr>
        <w:t>n</w:t>
      </w:r>
      <w:r w:rsidRPr="007866F9">
        <w:rPr>
          <w:rFonts w:ascii="Arial" w:hAnsi="Arial" w:cs="Arial"/>
          <w:sz w:val="18"/>
          <w:szCs w:val="18"/>
        </w:rPr>
        <w:t xml:space="preserve"> cotizarse la</w:t>
      </w:r>
      <w:r>
        <w:rPr>
          <w:rFonts w:ascii="Arial" w:hAnsi="Arial" w:cs="Arial"/>
          <w:sz w:val="18"/>
          <w:szCs w:val="18"/>
        </w:rPr>
        <w:t>s</w:t>
      </w:r>
      <w:r w:rsidRPr="007866F9">
        <w:rPr>
          <w:rFonts w:ascii="Arial" w:hAnsi="Arial" w:cs="Arial"/>
          <w:sz w:val="18"/>
          <w:szCs w:val="18"/>
        </w:rPr>
        <w:t xml:space="preserve"> proposici</w:t>
      </w:r>
      <w:r>
        <w:rPr>
          <w:rFonts w:ascii="Arial" w:hAnsi="Arial" w:cs="Arial"/>
          <w:sz w:val="18"/>
          <w:szCs w:val="18"/>
        </w:rPr>
        <w:t>ones</w:t>
      </w:r>
      <w:r w:rsidRPr="007866F9">
        <w:rPr>
          <w:rFonts w:ascii="Arial" w:hAnsi="Arial" w:cs="Arial"/>
          <w:sz w:val="18"/>
          <w:szCs w:val="18"/>
        </w:rPr>
        <w:t xml:space="preserve"> será: Peso mexicano.</w:t>
      </w:r>
    </w:p>
    <w:p w14:paraId="07D01295" w14:textId="77777777" w:rsidR="00AD4F4B" w:rsidRPr="007866F9" w:rsidRDefault="00AD4F4B" w:rsidP="00AD4F4B">
      <w:pPr>
        <w:numPr>
          <w:ilvl w:val="0"/>
          <w:numId w:val="1"/>
        </w:numPr>
        <w:ind w:left="714" w:hanging="357"/>
        <w:jc w:val="both"/>
        <w:rPr>
          <w:rFonts w:ascii="Arial" w:hAnsi="Arial" w:cs="Arial"/>
          <w:sz w:val="18"/>
          <w:szCs w:val="18"/>
        </w:rPr>
      </w:pPr>
      <w:r w:rsidRPr="007866F9">
        <w:rPr>
          <w:rFonts w:ascii="Arial" w:hAnsi="Arial" w:cs="Arial"/>
          <w:sz w:val="18"/>
          <w:szCs w:val="18"/>
        </w:rPr>
        <w:t>Ninguna de las condiciones establecidas en las bases de licitación, así como las proposiciones presentadas por los licitantes, podrán ser negociadas.</w:t>
      </w:r>
    </w:p>
    <w:p w14:paraId="54658F5B" w14:textId="77777777" w:rsidR="00AD4F4B" w:rsidRPr="007866F9" w:rsidRDefault="00AD4F4B" w:rsidP="00AD4F4B">
      <w:pPr>
        <w:numPr>
          <w:ilvl w:val="0"/>
          <w:numId w:val="1"/>
        </w:numPr>
        <w:ind w:left="714" w:hanging="357"/>
        <w:jc w:val="both"/>
        <w:rPr>
          <w:rFonts w:ascii="Arial" w:hAnsi="Arial" w:cs="Arial"/>
          <w:sz w:val="18"/>
          <w:szCs w:val="18"/>
        </w:rPr>
      </w:pPr>
      <w:r w:rsidRPr="007866F9">
        <w:rPr>
          <w:rFonts w:ascii="Arial" w:hAnsi="Arial" w:cs="Arial"/>
          <w:sz w:val="18"/>
          <w:szCs w:val="18"/>
        </w:rPr>
        <w:t xml:space="preserve">No podrán participar las personas que se encuentren en los supuestos del artículo 73 de la Ley de Adquisiciones, Arrendamientos </w:t>
      </w:r>
      <w:r w:rsidRPr="00DA591C">
        <w:rPr>
          <w:rStyle w:val="Textoennegrita"/>
          <w:rFonts w:ascii="Arial" w:hAnsi="Arial" w:cs="Arial"/>
          <w:b w:val="0"/>
          <w:color w:val="000000"/>
          <w:sz w:val="18"/>
          <w:szCs w:val="18"/>
        </w:rPr>
        <w:t>y Contratación de Servicios para el Estado de Coahuila de Zaragoza</w:t>
      </w:r>
      <w:r w:rsidRPr="007866F9">
        <w:rPr>
          <w:rFonts w:ascii="Arial" w:hAnsi="Arial" w:cs="Arial"/>
          <w:sz w:val="18"/>
          <w:szCs w:val="18"/>
        </w:rPr>
        <w:t>.</w:t>
      </w:r>
    </w:p>
    <w:p w14:paraId="57397CDC" w14:textId="77777777" w:rsidR="00AD4F4B" w:rsidRPr="00F509F0" w:rsidRDefault="00AD4F4B" w:rsidP="00AD4F4B">
      <w:pPr>
        <w:numPr>
          <w:ilvl w:val="0"/>
          <w:numId w:val="1"/>
        </w:numPr>
        <w:ind w:left="714" w:hanging="357"/>
        <w:jc w:val="both"/>
        <w:rPr>
          <w:rFonts w:ascii="Arial" w:hAnsi="Arial" w:cs="Arial"/>
          <w:sz w:val="18"/>
          <w:szCs w:val="18"/>
        </w:rPr>
      </w:pPr>
      <w:r w:rsidRPr="00F509F0">
        <w:rPr>
          <w:rFonts w:ascii="Arial" w:hAnsi="Arial" w:cs="Arial"/>
          <w:bCs/>
          <w:sz w:val="18"/>
          <w:szCs w:val="18"/>
        </w:rPr>
        <w:t>Cualquier persona podrá asistir a los diferentes actos de la</w:t>
      </w:r>
      <w:r>
        <w:rPr>
          <w:rFonts w:ascii="Arial" w:hAnsi="Arial" w:cs="Arial"/>
          <w:bCs/>
          <w:sz w:val="18"/>
          <w:szCs w:val="18"/>
        </w:rPr>
        <w:t>s</w:t>
      </w:r>
      <w:r w:rsidRPr="00F509F0">
        <w:rPr>
          <w:rFonts w:ascii="Arial" w:hAnsi="Arial" w:cs="Arial"/>
          <w:bCs/>
          <w:sz w:val="18"/>
          <w:szCs w:val="18"/>
        </w:rPr>
        <w:t xml:space="preserve"> licitaci</w:t>
      </w:r>
      <w:r>
        <w:rPr>
          <w:rFonts w:ascii="Arial" w:hAnsi="Arial" w:cs="Arial"/>
          <w:bCs/>
          <w:sz w:val="18"/>
          <w:szCs w:val="18"/>
        </w:rPr>
        <w:t>ones</w:t>
      </w:r>
      <w:r w:rsidRPr="00F509F0">
        <w:rPr>
          <w:rFonts w:ascii="Arial" w:hAnsi="Arial" w:cs="Arial"/>
          <w:bCs/>
          <w:sz w:val="18"/>
          <w:szCs w:val="18"/>
        </w:rPr>
        <w:t xml:space="preserve"> en calidad únicamente de observador, sin necesidad de adquirir las bases, registrando previamente su asistencia.</w:t>
      </w:r>
    </w:p>
    <w:p w14:paraId="5377E5DA" w14:textId="5BB3F7C1" w:rsidR="00AD4F4B" w:rsidRPr="001D4ADB" w:rsidRDefault="00AD4F4B" w:rsidP="00AD4F4B">
      <w:pPr>
        <w:numPr>
          <w:ilvl w:val="0"/>
          <w:numId w:val="1"/>
        </w:numPr>
        <w:jc w:val="both"/>
        <w:rPr>
          <w:rFonts w:ascii="Arial" w:hAnsi="Arial" w:cs="Arial"/>
          <w:sz w:val="18"/>
          <w:szCs w:val="18"/>
        </w:rPr>
      </w:pPr>
      <w:r w:rsidRPr="008C566D">
        <w:rPr>
          <w:rFonts w:ascii="Arial" w:hAnsi="Arial" w:cs="Arial"/>
          <w:bCs/>
          <w:sz w:val="18"/>
          <w:szCs w:val="18"/>
        </w:rPr>
        <w:t>C</w:t>
      </w:r>
      <w:r w:rsidR="00EC7154" w:rsidRPr="008C566D">
        <w:rPr>
          <w:rFonts w:ascii="Arial" w:hAnsi="Arial" w:cs="Arial"/>
          <w:bCs/>
          <w:sz w:val="18"/>
          <w:szCs w:val="18"/>
        </w:rPr>
        <w:t xml:space="preserve">riterio de adjudicación: </w:t>
      </w:r>
      <w:r>
        <w:rPr>
          <w:rFonts w:ascii="Arial" w:hAnsi="Arial" w:cs="Arial"/>
          <w:bCs/>
          <w:sz w:val="18"/>
          <w:szCs w:val="18"/>
        </w:rPr>
        <w:t xml:space="preserve">Se </w:t>
      </w:r>
      <w:r w:rsidR="00EC7154">
        <w:rPr>
          <w:rFonts w:ascii="Arial" w:hAnsi="Arial" w:cs="Arial"/>
          <w:bCs/>
          <w:sz w:val="18"/>
          <w:szCs w:val="18"/>
        </w:rPr>
        <w:t>adjudicará</w:t>
      </w:r>
      <w:r>
        <w:rPr>
          <w:rFonts w:ascii="Arial" w:hAnsi="Arial" w:cs="Arial"/>
          <w:bCs/>
          <w:sz w:val="18"/>
          <w:szCs w:val="18"/>
        </w:rPr>
        <w:t xml:space="preserve"> la </w:t>
      </w:r>
      <w:r w:rsidR="00EC7154">
        <w:rPr>
          <w:rFonts w:ascii="Arial" w:hAnsi="Arial" w:cs="Arial"/>
          <w:bCs/>
          <w:sz w:val="18"/>
          <w:szCs w:val="18"/>
        </w:rPr>
        <w:t>l</w:t>
      </w:r>
      <w:r>
        <w:rPr>
          <w:rFonts w:ascii="Arial" w:hAnsi="Arial" w:cs="Arial"/>
          <w:bCs/>
          <w:sz w:val="18"/>
          <w:szCs w:val="18"/>
        </w:rPr>
        <w:t xml:space="preserve">icitación a la empresa que cumpla con todos los aspectos técnicos solicitados y presente la propuesta económica más baja </w:t>
      </w:r>
      <w:r w:rsidR="00446E77">
        <w:rPr>
          <w:rFonts w:ascii="Arial" w:hAnsi="Arial" w:cs="Arial"/>
          <w:bCs/>
          <w:sz w:val="18"/>
          <w:szCs w:val="18"/>
        </w:rPr>
        <w:t xml:space="preserve">por </w:t>
      </w:r>
      <w:r w:rsidR="00A22AD9">
        <w:rPr>
          <w:rFonts w:ascii="Arial" w:hAnsi="Arial" w:cs="Arial"/>
          <w:bCs/>
          <w:sz w:val="18"/>
          <w:szCs w:val="18"/>
        </w:rPr>
        <w:t xml:space="preserve">el </w:t>
      </w:r>
      <w:r w:rsidR="00696A3B">
        <w:rPr>
          <w:rFonts w:ascii="Arial" w:hAnsi="Arial" w:cs="Arial"/>
          <w:bCs/>
          <w:sz w:val="18"/>
          <w:szCs w:val="18"/>
        </w:rPr>
        <w:t>Lote</w:t>
      </w:r>
      <w:r w:rsidR="00A22AD9">
        <w:rPr>
          <w:rFonts w:ascii="Arial" w:hAnsi="Arial" w:cs="Arial"/>
          <w:bCs/>
          <w:sz w:val="18"/>
          <w:szCs w:val="18"/>
        </w:rPr>
        <w:t xml:space="preserve"> Completo</w:t>
      </w:r>
      <w:r w:rsidR="00696A3B">
        <w:rPr>
          <w:rFonts w:ascii="Arial" w:hAnsi="Arial" w:cs="Arial"/>
          <w:bCs/>
          <w:sz w:val="18"/>
          <w:szCs w:val="18"/>
        </w:rPr>
        <w:t xml:space="preserve"> a un solo Licitante</w:t>
      </w:r>
      <w:r w:rsidR="00613B4F">
        <w:rPr>
          <w:rFonts w:ascii="Arial" w:hAnsi="Arial" w:cs="Arial"/>
          <w:bCs/>
          <w:sz w:val="18"/>
          <w:szCs w:val="18"/>
        </w:rPr>
        <w:t>.</w:t>
      </w:r>
      <w:r w:rsidR="005863C0">
        <w:rPr>
          <w:rFonts w:ascii="Arial" w:hAnsi="Arial" w:cs="Arial"/>
          <w:bCs/>
          <w:sz w:val="18"/>
          <w:szCs w:val="18"/>
        </w:rPr>
        <w:t xml:space="preserve"> (criterio de adjudicación binario)</w:t>
      </w:r>
    </w:p>
    <w:p w14:paraId="39B9C58C" w14:textId="44842EFF" w:rsidR="001D4ADB" w:rsidRPr="00176EA0" w:rsidRDefault="00F24D93" w:rsidP="00AD4F4B">
      <w:pPr>
        <w:numPr>
          <w:ilvl w:val="0"/>
          <w:numId w:val="1"/>
        </w:numPr>
        <w:jc w:val="both"/>
        <w:rPr>
          <w:rFonts w:ascii="Arial" w:hAnsi="Arial" w:cs="Arial"/>
          <w:sz w:val="18"/>
          <w:szCs w:val="18"/>
        </w:rPr>
      </w:pPr>
      <w:r>
        <w:rPr>
          <w:rFonts w:ascii="Arial" w:hAnsi="Arial" w:cs="Arial"/>
          <w:bCs/>
          <w:sz w:val="18"/>
          <w:szCs w:val="18"/>
        </w:rPr>
        <w:t xml:space="preserve">No se </w:t>
      </w:r>
      <w:r w:rsidR="008C5C74">
        <w:rPr>
          <w:rFonts w:ascii="Arial" w:hAnsi="Arial" w:cs="Arial"/>
          <w:bCs/>
          <w:sz w:val="18"/>
          <w:szCs w:val="18"/>
        </w:rPr>
        <w:t>otorgará</w:t>
      </w:r>
      <w:r>
        <w:rPr>
          <w:rFonts w:ascii="Arial" w:hAnsi="Arial" w:cs="Arial"/>
          <w:bCs/>
          <w:sz w:val="18"/>
          <w:szCs w:val="18"/>
        </w:rPr>
        <w:t xml:space="preserve"> </w:t>
      </w:r>
      <w:r w:rsidR="001D4ADB">
        <w:rPr>
          <w:rFonts w:ascii="Arial" w:hAnsi="Arial" w:cs="Arial"/>
          <w:bCs/>
          <w:sz w:val="18"/>
          <w:szCs w:val="18"/>
        </w:rPr>
        <w:t>anticipo.</w:t>
      </w:r>
    </w:p>
    <w:p w14:paraId="26DC4E2C" w14:textId="4C83B568" w:rsidR="00AD4F4B" w:rsidRPr="00176EA0" w:rsidRDefault="00AD4F4B" w:rsidP="00AD4F4B">
      <w:pPr>
        <w:numPr>
          <w:ilvl w:val="0"/>
          <w:numId w:val="1"/>
        </w:numPr>
        <w:ind w:left="714" w:hanging="357"/>
        <w:jc w:val="both"/>
        <w:rPr>
          <w:rFonts w:ascii="Arial" w:hAnsi="Arial" w:cs="Arial"/>
          <w:sz w:val="18"/>
          <w:szCs w:val="18"/>
        </w:rPr>
      </w:pPr>
      <w:r w:rsidRPr="00176EA0">
        <w:rPr>
          <w:rFonts w:ascii="Arial" w:hAnsi="Arial" w:cs="Arial"/>
          <w:sz w:val="18"/>
          <w:szCs w:val="18"/>
        </w:rPr>
        <w:t xml:space="preserve">Lugar </w:t>
      </w:r>
      <w:r w:rsidR="00261CBD">
        <w:rPr>
          <w:rFonts w:ascii="Arial" w:hAnsi="Arial" w:cs="Arial"/>
          <w:sz w:val="18"/>
          <w:szCs w:val="18"/>
        </w:rPr>
        <w:t>prestación de los servicios</w:t>
      </w:r>
      <w:r w:rsidR="00717B47">
        <w:rPr>
          <w:rFonts w:ascii="Arial" w:hAnsi="Arial" w:cs="Arial"/>
          <w:sz w:val="18"/>
          <w:szCs w:val="18"/>
        </w:rPr>
        <w:t>:</w:t>
      </w:r>
      <w:r w:rsidRPr="00176EA0">
        <w:rPr>
          <w:rFonts w:ascii="Arial" w:hAnsi="Arial" w:cs="Arial"/>
          <w:sz w:val="18"/>
          <w:szCs w:val="18"/>
        </w:rPr>
        <w:t xml:space="preserve"> </w:t>
      </w:r>
      <w:r w:rsidR="00C65B48">
        <w:rPr>
          <w:rFonts w:ascii="Arial" w:hAnsi="Arial" w:cs="Arial"/>
          <w:sz w:val="18"/>
          <w:szCs w:val="18"/>
        </w:rPr>
        <w:t xml:space="preserve">En </w:t>
      </w:r>
      <w:r w:rsidR="00602A8C">
        <w:rPr>
          <w:rFonts w:ascii="Arial" w:hAnsi="Arial" w:cs="Arial"/>
          <w:sz w:val="18"/>
          <w:szCs w:val="18"/>
        </w:rPr>
        <w:t>las instalaciones del Rastro Municipal.</w:t>
      </w:r>
    </w:p>
    <w:p w14:paraId="6CAFBE4E" w14:textId="7E92753E" w:rsidR="00AD4F4B" w:rsidRDefault="00582001" w:rsidP="00AD4F4B">
      <w:pPr>
        <w:numPr>
          <w:ilvl w:val="0"/>
          <w:numId w:val="1"/>
        </w:numPr>
        <w:ind w:left="714" w:hanging="357"/>
        <w:jc w:val="both"/>
        <w:rPr>
          <w:rFonts w:ascii="Arial" w:hAnsi="Arial" w:cs="Arial"/>
          <w:sz w:val="18"/>
          <w:szCs w:val="18"/>
        </w:rPr>
      </w:pPr>
      <w:r>
        <w:rPr>
          <w:rFonts w:ascii="Arial" w:hAnsi="Arial" w:cs="Arial"/>
          <w:sz w:val="18"/>
          <w:szCs w:val="18"/>
        </w:rPr>
        <w:t>Plazo de Ejecución</w:t>
      </w:r>
      <w:r w:rsidR="00AD4F4B" w:rsidRPr="00176EA0">
        <w:rPr>
          <w:rFonts w:ascii="Arial" w:hAnsi="Arial" w:cs="Arial"/>
          <w:sz w:val="18"/>
          <w:szCs w:val="18"/>
        </w:rPr>
        <w:t>:</w:t>
      </w:r>
      <w:r w:rsidR="001E675A">
        <w:rPr>
          <w:rFonts w:ascii="Arial" w:hAnsi="Arial" w:cs="Arial"/>
          <w:sz w:val="18"/>
          <w:szCs w:val="18"/>
        </w:rPr>
        <w:t xml:space="preserve"> </w:t>
      </w:r>
      <w:r>
        <w:rPr>
          <w:rFonts w:ascii="Arial" w:hAnsi="Arial" w:cs="Arial"/>
          <w:sz w:val="18"/>
          <w:szCs w:val="18"/>
        </w:rPr>
        <w:t xml:space="preserve">El plazo de </w:t>
      </w:r>
      <w:r w:rsidR="0094114B">
        <w:rPr>
          <w:rFonts w:ascii="Arial" w:hAnsi="Arial" w:cs="Arial"/>
          <w:sz w:val="18"/>
          <w:szCs w:val="18"/>
        </w:rPr>
        <w:t>Prestación</w:t>
      </w:r>
      <w:r>
        <w:rPr>
          <w:rFonts w:ascii="Arial" w:hAnsi="Arial" w:cs="Arial"/>
          <w:sz w:val="18"/>
          <w:szCs w:val="18"/>
        </w:rPr>
        <w:t xml:space="preserve"> de los Servicios </w:t>
      </w:r>
      <w:r w:rsidR="00602A8C">
        <w:rPr>
          <w:rFonts w:ascii="Arial" w:hAnsi="Arial" w:cs="Arial"/>
          <w:sz w:val="18"/>
          <w:szCs w:val="18"/>
        </w:rPr>
        <w:t xml:space="preserve">de </w:t>
      </w:r>
      <w:r w:rsidR="007101E2">
        <w:rPr>
          <w:rFonts w:ascii="Arial" w:hAnsi="Arial" w:cs="Arial"/>
          <w:sz w:val="18"/>
          <w:szCs w:val="18"/>
        </w:rPr>
        <w:t>22</w:t>
      </w:r>
      <w:r w:rsidR="00602A8C">
        <w:rPr>
          <w:rFonts w:ascii="Arial" w:hAnsi="Arial" w:cs="Arial"/>
          <w:sz w:val="18"/>
          <w:szCs w:val="18"/>
        </w:rPr>
        <w:t xml:space="preserve"> de febrero al 31 de diciembre de 2021.</w:t>
      </w:r>
    </w:p>
    <w:p w14:paraId="1F9B578C" w14:textId="5BBD5E07" w:rsidR="00152E0B" w:rsidRPr="00176EA0" w:rsidRDefault="00152E0B" w:rsidP="00AD4F4B">
      <w:pPr>
        <w:numPr>
          <w:ilvl w:val="0"/>
          <w:numId w:val="1"/>
        </w:numPr>
        <w:ind w:left="714" w:hanging="357"/>
        <w:jc w:val="both"/>
        <w:rPr>
          <w:rFonts w:ascii="Arial" w:hAnsi="Arial" w:cs="Arial"/>
          <w:sz w:val="18"/>
          <w:szCs w:val="18"/>
        </w:rPr>
      </w:pPr>
      <w:r>
        <w:rPr>
          <w:rFonts w:ascii="Arial" w:hAnsi="Arial" w:cs="Arial"/>
          <w:sz w:val="18"/>
          <w:szCs w:val="18"/>
        </w:rPr>
        <w:t>Origen de los Recur</w:t>
      </w:r>
      <w:r w:rsidR="00582001">
        <w:rPr>
          <w:rFonts w:ascii="Arial" w:hAnsi="Arial" w:cs="Arial"/>
          <w:sz w:val="18"/>
          <w:szCs w:val="18"/>
        </w:rPr>
        <w:t>sos</w:t>
      </w:r>
      <w:r>
        <w:rPr>
          <w:rFonts w:ascii="Arial" w:hAnsi="Arial" w:cs="Arial"/>
          <w:sz w:val="18"/>
          <w:szCs w:val="18"/>
        </w:rPr>
        <w:t>: Municipal.</w:t>
      </w:r>
    </w:p>
    <w:p w14:paraId="2D24ABC0" w14:textId="79315D35" w:rsidR="00AD4F4B" w:rsidRDefault="00AD4F4B" w:rsidP="00AD4F4B">
      <w:pPr>
        <w:numPr>
          <w:ilvl w:val="0"/>
          <w:numId w:val="1"/>
        </w:numPr>
        <w:jc w:val="both"/>
        <w:rPr>
          <w:rFonts w:ascii="Arial" w:hAnsi="Arial" w:cs="Arial"/>
          <w:sz w:val="18"/>
          <w:szCs w:val="18"/>
        </w:rPr>
      </w:pPr>
      <w:r w:rsidRPr="00176EA0">
        <w:rPr>
          <w:rFonts w:ascii="Arial" w:hAnsi="Arial" w:cs="Arial"/>
          <w:sz w:val="18"/>
          <w:szCs w:val="18"/>
        </w:rPr>
        <w:t>Forma de pago</w:t>
      </w:r>
      <w:r w:rsidR="00717B47">
        <w:rPr>
          <w:rFonts w:ascii="Arial" w:hAnsi="Arial" w:cs="Arial"/>
          <w:sz w:val="18"/>
          <w:szCs w:val="18"/>
        </w:rPr>
        <w:t>:</w:t>
      </w:r>
      <w:r w:rsidR="001536DD">
        <w:rPr>
          <w:rFonts w:ascii="Arial" w:hAnsi="Arial" w:cs="Arial"/>
          <w:sz w:val="18"/>
          <w:szCs w:val="18"/>
        </w:rPr>
        <w:t xml:space="preserve"> </w:t>
      </w:r>
      <w:r w:rsidR="00E17373" w:rsidRPr="00E17373">
        <w:rPr>
          <w:rFonts w:ascii="Arial" w:hAnsi="Arial"/>
          <w:sz w:val="18"/>
          <w:szCs w:val="18"/>
          <w:lang w:val="es-MX"/>
        </w:rPr>
        <w:t>El Licitante ganador deberá presentar la factura de los trabajos realizados en un periodo quincenal, el Municipio de Torreón, Coahuila, realizará el pago de los servicios objeto de la licitación en un plazo no mayor a (30) treinta días naturales posteriores a la fecha de presentación de la documentación debidamente</w:t>
      </w:r>
      <w:r w:rsidR="00E17373" w:rsidRPr="00E17373">
        <w:rPr>
          <w:rFonts w:ascii="Arial" w:hAnsi="Arial" w:cs="Arial"/>
          <w:sz w:val="18"/>
          <w:szCs w:val="18"/>
          <w:lang w:val="es-MX"/>
        </w:rPr>
        <w:t xml:space="preserve"> </w:t>
      </w:r>
      <w:r w:rsidR="00E17373" w:rsidRPr="00E17373">
        <w:rPr>
          <w:rFonts w:ascii="Arial" w:hAnsi="Arial" w:cs="Arial"/>
          <w:sz w:val="18"/>
          <w:szCs w:val="18"/>
          <w:lang w:val="es-MX"/>
        </w:rPr>
        <w:t>sustentada</w:t>
      </w:r>
      <w:r w:rsidR="00E17373" w:rsidRPr="00E17373">
        <w:rPr>
          <w:rFonts w:ascii="Arial" w:hAnsi="Arial"/>
          <w:sz w:val="20"/>
          <w:szCs w:val="20"/>
          <w:lang w:val="es-MX"/>
        </w:rPr>
        <w:t>.</w:t>
      </w:r>
    </w:p>
    <w:p w14:paraId="72DDB080" w14:textId="44BAEE77" w:rsidR="00AD4F4B" w:rsidRDefault="00AD4F4B" w:rsidP="00AD4F4B">
      <w:pPr>
        <w:numPr>
          <w:ilvl w:val="0"/>
          <w:numId w:val="1"/>
        </w:numPr>
        <w:jc w:val="both"/>
        <w:rPr>
          <w:rFonts w:ascii="Arial" w:hAnsi="Arial" w:cs="Arial"/>
          <w:sz w:val="18"/>
          <w:szCs w:val="18"/>
        </w:rPr>
      </w:pPr>
      <w:r w:rsidRPr="0063396A">
        <w:rPr>
          <w:rFonts w:ascii="Arial" w:hAnsi="Arial" w:cs="Arial"/>
          <w:sz w:val="18"/>
          <w:szCs w:val="18"/>
        </w:rPr>
        <w:t xml:space="preserve">El fallo correspondiente se dará a conocer en junta pública el día </w:t>
      </w:r>
      <w:r w:rsidR="000B6C69">
        <w:rPr>
          <w:rFonts w:ascii="Arial" w:hAnsi="Arial" w:cs="Arial"/>
          <w:sz w:val="18"/>
          <w:szCs w:val="18"/>
        </w:rPr>
        <w:t>1</w:t>
      </w:r>
      <w:r w:rsidR="007101E2">
        <w:rPr>
          <w:rFonts w:ascii="Arial" w:hAnsi="Arial" w:cs="Arial"/>
          <w:sz w:val="18"/>
          <w:szCs w:val="18"/>
        </w:rPr>
        <w:t>8</w:t>
      </w:r>
      <w:r w:rsidR="00517D4B">
        <w:rPr>
          <w:rFonts w:ascii="Arial" w:hAnsi="Arial" w:cs="Arial"/>
          <w:sz w:val="18"/>
          <w:szCs w:val="18"/>
        </w:rPr>
        <w:t xml:space="preserve"> de </w:t>
      </w:r>
      <w:r w:rsidR="000B6C69">
        <w:rPr>
          <w:rFonts w:ascii="Arial" w:hAnsi="Arial" w:cs="Arial"/>
          <w:sz w:val="18"/>
          <w:szCs w:val="18"/>
        </w:rPr>
        <w:t xml:space="preserve">febrero </w:t>
      </w:r>
      <w:r w:rsidR="00517D4B">
        <w:rPr>
          <w:rFonts w:ascii="Arial" w:hAnsi="Arial" w:cs="Arial"/>
          <w:sz w:val="18"/>
          <w:szCs w:val="18"/>
        </w:rPr>
        <w:t>de 20</w:t>
      </w:r>
      <w:r w:rsidR="008C5C74">
        <w:rPr>
          <w:rFonts w:ascii="Arial" w:hAnsi="Arial" w:cs="Arial"/>
          <w:sz w:val="18"/>
          <w:szCs w:val="18"/>
        </w:rPr>
        <w:t>2</w:t>
      </w:r>
      <w:r w:rsidR="00602A8C">
        <w:rPr>
          <w:rFonts w:ascii="Arial" w:hAnsi="Arial" w:cs="Arial"/>
          <w:sz w:val="18"/>
          <w:szCs w:val="18"/>
        </w:rPr>
        <w:t>1</w:t>
      </w:r>
      <w:r w:rsidRPr="0063396A">
        <w:rPr>
          <w:rFonts w:ascii="Arial" w:hAnsi="Arial" w:cs="Arial"/>
          <w:sz w:val="18"/>
          <w:szCs w:val="18"/>
        </w:rPr>
        <w:t xml:space="preserve"> a las </w:t>
      </w:r>
      <w:r w:rsidRPr="0063396A">
        <w:rPr>
          <w:rFonts w:ascii="Arial" w:hAnsi="Arial" w:cs="Arial"/>
          <w:sz w:val="18"/>
          <w:szCs w:val="18"/>
        </w:rPr>
        <w:fldChar w:fldCharType="begin"/>
      </w:r>
      <w:r w:rsidRPr="0063396A">
        <w:rPr>
          <w:rFonts w:ascii="Arial" w:hAnsi="Arial" w:cs="Arial"/>
          <w:sz w:val="18"/>
          <w:szCs w:val="18"/>
        </w:rPr>
        <w:instrText xml:space="preserve"> MERGEFIELD HORA_ASIGNACION_FALLO </w:instrText>
      </w:r>
      <w:r w:rsidRPr="0063396A">
        <w:rPr>
          <w:rFonts w:ascii="Arial" w:hAnsi="Arial" w:cs="Arial"/>
          <w:sz w:val="18"/>
          <w:szCs w:val="18"/>
        </w:rPr>
        <w:fldChar w:fldCharType="separate"/>
      </w:r>
      <w:r w:rsidRPr="004F4D8B">
        <w:rPr>
          <w:rFonts w:ascii="Arial" w:hAnsi="Arial" w:cs="Arial"/>
          <w:noProof/>
          <w:sz w:val="18"/>
          <w:szCs w:val="18"/>
        </w:rPr>
        <w:t>1</w:t>
      </w:r>
      <w:r w:rsidR="007101E2">
        <w:rPr>
          <w:rFonts w:ascii="Arial" w:hAnsi="Arial" w:cs="Arial"/>
          <w:noProof/>
          <w:sz w:val="18"/>
          <w:szCs w:val="18"/>
        </w:rPr>
        <w:t>3</w:t>
      </w:r>
      <w:r w:rsidRPr="004F4D8B">
        <w:rPr>
          <w:rFonts w:ascii="Arial" w:hAnsi="Arial" w:cs="Arial"/>
          <w:noProof/>
          <w:sz w:val="18"/>
          <w:szCs w:val="18"/>
        </w:rPr>
        <w:t>:00 horas</w:t>
      </w:r>
      <w:r w:rsidRPr="0063396A">
        <w:rPr>
          <w:rFonts w:ascii="Arial" w:hAnsi="Arial" w:cs="Arial"/>
          <w:sz w:val="18"/>
          <w:szCs w:val="18"/>
        </w:rPr>
        <w:fldChar w:fldCharType="end"/>
      </w:r>
      <w:r w:rsidRPr="0063396A">
        <w:rPr>
          <w:rFonts w:ascii="Arial" w:hAnsi="Arial" w:cs="Arial"/>
          <w:sz w:val="18"/>
          <w:szCs w:val="18"/>
        </w:rPr>
        <w:t xml:space="preserve"> en </w:t>
      </w:r>
      <w:r w:rsidR="00517D4B" w:rsidRPr="00517D4B">
        <w:rPr>
          <w:rFonts w:ascii="Arial" w:hAnsi="Arial" w:cs="Arial"/>
          <w:sz w:val="18"/>
          <w:szCs w:val="18"/>
        </w:rPr>
        <w:t xml:space="preserve">la sala de juntas </w:t>
      </w:r>
      <w:r w:rsidR="006B63A5">
        <w:rPr>
          <w:rFonts w:ascii="Arial" w:hAnsi="Arial" w:cs="Arial"/>
          <w:sz w:val="18"/>
          <w:szCs w:val="18"/>
        </w:rPr>
        <w:t>del cuarto piso</w:t>
      </w:r>
      <w:r w:rsidR="00517D4B" w:rsidRPr="00517D4B">
        <w:rPr>
          <w:rFonts w:ascii="Arial" w:hAnsi="Arial" w:cs="Arial"/>
          <w:sz w:val="18"/>
          <w:szCs w:val="18"/>
        </w:rPr>
        <w:t xml:space="preserve">, con domicilio en </w:t>
      </w:r>
      <w:r w:rsidR="00517D4B">
        <w:rPr>
          <w:rFonts w:ascii="Arial" w:hAnsi="Arial" w:cs="Arial"/>
          <w:sz w:val="18"/>
          <w:szCs w:val="18"/>
        </w:rPr>
        <w:t>A</w:t>
      </w:r>
      <w:r w:rsidR="00517D4B" w:rsidRPr="00517D4B">
        <w:rPr>
          <w:rFonts w:ascii="Arial" w:hAnsi="Arial" w:cs="Arial"/>
          <w:sz w:val="18"/>
          <w:szCs w:val="18"/>
        </w:rPr>
        <w:t xml:space="preserve">v. </w:t>
      </w:r>
      <w:r w:rsidR="00517D4B">
        <w:rPr>
          <w:rFonts w:ascii="Arial" w:hAnsi="Arial" w:cs="Arial"/>
          <w:sz w:val="18"/>
          <w:szCs w:val="18"/>
        </w:rPr>
        <w:t>A</w:t>
      </w:r>
      <w:r w:rsidR="00517D4B" w:rsidRPr="00517D4B">
        <w:rPr>
          <w:rFonts w:ascii="Arial" w:hAnsi="Arial" w:cs="Arial"/>
          <w:sz w:val="18"/>
          <w:szCs w:val="18"/>
        </w:rPr>
        <w:t xml:space="preserve">llende </w:t>
      </w:r>
      <w:r w:rsidR="00517D4B">
        <w:rPr>
          <w:rFonts w:ascii="Arial" w:hAnsi="Arial" w:cs="Arial"/>
          <w:sz w:val="18"/>
          <w:szCs w:val="18"/>
        </w:rPr>
        <w:t>#</w:t>
      </w:r>
      <w:r w:rsidR="00517D4B" w:rsidRPr="00517D4B">
        <w:rPr>
          <w:rFonts w:ascii="Arial" w:hAnsi="Arial" w:cs="Arial"/>
          <w:sz w:val="18"/>
          <w:szCs w:val="18"/>
        </w:rPr>
        <w:t xml:space="preserve">333 poniente col. </w:t>
      </w:r>
      <w:r w:rsidR="00517D4B">
        <w:rPr>
          <w:rFonts w:ascii="Arial" w:hAnsi="Arial" w:cs="Arial"/>
          <w:sz w:val="18"/>
          <w:szCs w:val="18"/>
        </w:rPr>
        <w:t>C</w:t>
      </w:r>
      <w:r w:rsidR="00517D4B" w:rsidRPr="00517D4B">
        <w:rPr>
          <w:rFonts w:ascii="Arial" w:hAnsi="Arial" w:cs="Arial"/>
          <w:sz w:val="18"/>
          <w:szCs w:val="18"/>
        </w:rPr>
        <w:t xml:space="preserve">entro </w:t>
      </w:r>
      <w:r w:rsidR="00517D4B">
        <w:rPr>
          <w:rFonts w:ascii="Arial" w:hAnsi="Arial" w:cs="Arial"/>
          <w:sz w:val="18"/>
          <w:szCs w:val="18"/>
        </w:rPr>
        <w:t>C</w:t>
      </w:r>
      <w:r w:rsidR="00517D4B" w:rsidRPr="00517D4B">
        <w:rPr>
          <w:rFonts w:ascii="Arial" w:hAnsi="Arial" w:cs="Arial"/>
          <w:sz w:val="18"/>
          <w:szCs w:val="18"/>
        </w:rPr>
        <w:t>.</w:t>
      </w:r>
      <w:r w:rsidR="00517D4B">
        <w:rPr>
          <w:rFonts w:ascii="Arial" w:hAnsi="Arial" w:cs="Arial"/>
          <w:sz w:val="18"/>
          <w:szCs w:val="18"/>
        </w:rPr>
        <w:t>P</w:t>
      </w:r>
      <w:r w:rsidR="00517D4B" w:rsidRPr="00517D4B">
        <w:rPr>
          <w:rFonts w:ascii="Arial" w:hAnsi="Arial" w:cs="Arial"/>
          <w:sz w:val="18"/>
          <w:szCs w:val="18"/>
        </w:rPr>
        <w:t xml:space="preserve">. 27000 </w:t>
      </w:r>
      <w:r w:rsidR="00517D4B">
        <w:rPr>
          <w:rFonts w:ascii="Arial" w:hAnsi="Arial" w:cs="Arial"/>
          <w:sz w:val="18"/>
          <w:szCs w:val="18"/>
        </w:rPr>
        <w:t>T</w:t>
      </w:r>
      <w:r w:rsidR="00517D4B" w:rsidRPr="00517D4B">
        <w:rPr>
          <w:rFonts w:ascii="Arial" w:hAnsi="Arial" w:cs="Arial"/>
          <w:sz w:val="18"/>
          <w:szCs w:val="18"/>
        </w:rPr>
        <w:t xml:space="preserve">orreón </w:t>
      </w:r>
      <w:r w:rsidR="00517D4B">
        <w:rPr>
          <w:rFonts w:ascii="Arial" w:hAnsi="Arial" w:cs="Arial"/>
          <w:sz w:val="18"/>
          <w:szCs w:val="18"/>
        </w:rPr>
        <w:t>C</w:t>
      </w:r>
      <w:r w:rsidR="00517D4B" w:rsidRPr="00517D4B">
        <w:rPr>
          <w:rFonts w:ascii="Arial" w:hAnsi="Arial" w:cs="Arial"/>
          <w:sz w:val="18"/>
          <w:szCs w:val="18"/>
        </w:rPr>
        <w:t>oahuila</w:t>
      </w:r>
    </w:p>
    <w:p w14:paraId="67C43C1E" w14:textId="77777777" w:rsidR="008E1534" w:rsidRDefault="008E1534" w:rsidP="00AD4F4B">
      <w:pPr>
        <w:ind w:left="360"/>
        <w:jc w:val="center"/>
        <w:rPr>
          <w:rFonts w:ascii="Arial" w:hAnsi="Arial" w:cs="Arial"/>
          <w:b/>
          <w:bCs/>
          <w:sz w:val="18"/>
          <w:szCs w:val="18"/>
        </w:rPr>
      </w:pPr>
    </w:p>
    <w:p w14:paraId="49BDC8CB" w14:textId="388FBA03" w:rsidR="00AD4F4B" w:rsidRDefault="00AD4F4B" w:rsidP="00AD4F4B">
      <w:pPr>
        <w:ind w:left="360"/>
        <w:jc w:val="center"/>
        <w:rPr>
          <w:rFonts w:ascii="Arial" w:hAnsi="Arial" w:cs="Arial"/>
          <w:b/>
          <w:bCs/>
          <w:sz w:val="18"/>
          <w:szCs w:val="18"/>
        </w:rPr>
      </w:pPr>
      <w:r w:rsidRPr="00517D4B">
        <w:rPr>
          <w:rFonts w:ascii="Arial" w:hAnsi="Arial" w:cs="Arial"/>
          <w:b/>
          <w:bCs/>
          <w:sz w:val="18"/>
          <w:szCs w:val="18"/>
        </w:rPr>
        <w:t xml:space="preserve">TORREÓN, COAHUILA, A </w:t>
      </w:r>
      <w:r w:rsidR="000B6C69">
        <w:rPr>
          <w:rFonts w:ascii="Arial" w:hAnsi="Arial" w:cs="Arial"/>
          <w:b/>
          <w:bCs/>
          <w:sz w:val="18"/>
          <w:szCs w:val="18"/>
        </w:rPr>
        <w:t>2</w:t>
      </w:r>
      <w:r w:rsidR="00BD1EDA">
        <w:rPr>
          <w:rFonts w:ascii="Arial" w:hAnsi="Arial" w:cs="Arial"/>
          <w:b/>
          <w:bCs/>
          <w:sz w:val="18"/>
          <w:szCs w:val="18"/>
        </w:rPr>
        <w:t>2</w:t>
      </w:r>
      <w:r w:rsidR="00A87DF1">
        <w:rPr>
          <w:rFonts w:ascii="Arial" w:hAnsi="Arial" w:cs="Arial"/>
          <w:b/>
          <w:bCs/>
          <w:sz w:val="18"/>
          <w:szCs w:val="18"/>
        </w:rPr>
        <w:t xml:space="preserve"> </w:t>
      </w:r>
      <w:r w:rsidRPr="00517D4B">
        <w:rPr>
          <w:rFonts w:ascii="Arial" w:hAnsi="Arial" w:cs="Arial"/>
          <w:b/>
          <w:bCs/>
          <w:sz w:val="18"/>
          <w:szCs w:val="18"/>
        </w:rPr>
        <w:fldChar w:fldCharType="begin"/>
      </w:r>
      <w:r w:rsidRPr="00517D4B">
        <w:rPr>
          <w:rFonts w:ascii="Arial" w:hAnsi="Arial" w:cs="Arial"/>
          <w:b/>
          <w:bCs/>
          <w:sz w:val="18"/>
          <w:szCs w:val="18"/>
        </w:rPr>
        <w:instrText xml:space="preserve"> MERGEFIELD FECHA_DE_CONVOCONTARIA </w:instrText>
      </w:r>
      <w:r w:rsidRPr="00517D4B">
        <w:rPr>
          <w:rFonts w:ascii="Arial" w:hAnsi="Arial" w:cs="Arial"/>
          <w:b/>
          <w:bCs/>
          <w:sz w:val="18"/>
          <w:szCs w:val="18"/>
        </w:rPr>
        <w:fldChar w:fldCharType="separate"/>
      </w:r>
      <w:r w:rsidRPr="00517D4B">
        <w:rPr>
          <w:rFonts w:ascii="Arial" w:hAnsi="Arial" w:cs="Arial"/>
          <w:b/>
          <w:bCs/>
          <w:noProof/>
          <w:sz w:val="18"/>
          <w:szCs w:val="18"/>
        </w:rPr>
        <w:t xml:space="preserve">DE </w:t>
      </w:r>
      <w:r w:rsidR="00602A8C">
        <w:rPr>
          <w:rFonts w:ascii="Arial" w:hAnsi="Arial" w:cs="Arial"/>
          <w:b/>
          <w:bCs/>
          <w:noProof/>
          <w:sz w:val="18"/>
          <w:szCs w:val="18"/>
        </w:rPr>
        <w:t>ENERO</w:t>
      </w:r>
      <w:r w:rsidRPr="00517D4B">
        <w:rPr>
          <w:rFonts w:ascii="Arial" w:hAnsi="Arial" w:cs="Arial"/>
          <w:b/>
          <w:bCs/>
          <w:noProof/>
          <w:sz w:val="18"/>
          <w:szCs w:val="18"/>
        </w:rPr>
        <w:t xml:space="preserve"> DE 20</w:t>
      </w:r>
      <w:r w:rsidR="008C5C74">
        <w:rPr>
          <w:rFonts w:ascii="Arial" w:hAnsi="Arial" w:cs="Arial"/>
          <w:b/>
          <w:bCs/>
          <w:noProof/>
          <w:sz w:val="18"/>
          <w:szCs w:val="18"/>
        </w:rPr>
        <w:t>20</w:t>
      </w:r>
      <w:r w:rsidRPr="00517D4B">
        <w:rPr>
          <w:rFonts w:ascii="Arial" w:hAnsi="Arial" w:cs="Arial"/>
          <w:b/>
          <w:bCs/>
          <w:sz w:val="18"/>
          <w:szCs w:val="18"/>
        </w:rPr>
        <w:fldChar w:fldCharType="end"/>
      </w:r>
      <w:r w:rsidRPr="00517D4B">
        <w:rPr>
          <w:rFonts w:ascii="Arial" w:hAnsi="Arial" w:cs="Arial"/>
          <w:b/>
          <w:bCs/>
          <w:sz w:val="18"/>
          <w:szCs w:val="18"/>
        </w:rPr>
        <w:t>.</w:t>
      </w:r>
    </w:p>
    <w:p w14:paraId="7CDFDA0E" w14:textId="32BD4A8A" w:rsidR="00E17373" w:rsidRDefault="00E17373" w:rsidP="00AD4F4B">
      <w:pPr>
        <w:ind w:left="360"/>
        <w:jc w:val="center"/>
        <w:rPr>
          <w:rFonts w:ascii="Arial" w:hAnsi="Arial" w:cs="Arial"/>
          <w:b/>
          <w:bCs/>
          <w:sz w:val="18"/>
          <w:szCs w:val="18"/>
        </w:rPr>
      </w:pPr>
    </w:p>
    <w:p w14:paraId="22E168ED" w14:textId="77777777" w:rsidR="00E17373" w:rsidRDefault="00E17373" w:rsidP="00AD4F4B">
      <w:pPr>
        <w:ind w:left="360"/>
        <w:jc w:val="center"/>
        <w:rPr>
          <w:rFonts w:ascii="Arial" w:hAnsi="Arial" w:cs="Arial"/>
          <w:b/>
          <w:bCs/>
          <w:sz w:val="18"/>
          <w:szCs w:val="18"/>
        </w:rPr>
      </w:pPr>
    </w:p>
    <w:p w14:paraId="75CB1CB0" w14:textId="46A5A182" w:rsidR="00E17373" w:rsidRPr="00517D4B" w:rsidRDefault="00E17373" w:rsidP="00AD4F4B">
      <w:pPr>
        <w:ind w:left="360"/>
        <w:jc w:val="center"/>
        <w:rPr>
          <w:rFonts w:ascii="Arial" w:hAnsi="Arial" w:cs="Arial"/>
          <w:b/>
          <w:bCs/>
          <w:sz w:val="18"/>
          <w:szCs w:val="18"/>
        </w:rPr>
      </w:pPr>
      <w:r>
        <w:rPr>
          <w:rFonts w:ascii="Arial" w:hAnsi="Arial" w:cs="Arial"/>
          <w:b/>
          <w:bCs/>
          <w:sz w:val="18"/>
          <w:szCs w:val="18"/>
        </w:rPr>
        <w:t>C.P MARIA LUISA RAMIREZ ESCOBEDO.</w:t>
      </w:r>
    </w:p>
    <w:p w14:paraId="10CCE6B2" w14:textId="0FA7EF30" w:rsidR="00AD4F4B" w:rsidRPr="00517D4B" w:rsidRDefault="0072732C" w:rsidP="00D042F7">
      <w:pPr>
        <w:ind w:left="360"/>
        <w:jc w:val="center"/>
        <w:rPr>
          <w:rFonts w:ascii="Arial" w:hAnsi="Arial" w:cs="Arial"/>
          <w:b/>
          <w:bCs/>
          <w:sz w:val="18"/>
          <w:szCs w:val="18"/>
        </w:rPr>
      </w:pPr>
      <w:r>
        <w:rPr>
          <w:rFonts w:ascii="Arial" w:hAnsi="Arial" w:cs="Arial"/>
          <w:b/>
          <w:bCs/>
          <w:sz w:val="18"/>
          <w:szCs w:val="18"/>
        </w:rPr>
        <w:t>DIREC</w:t>
      </w:r>
      <w:r w:rsidR="00E17373">
        <w:rPr>
          <w:rFonts w:ascii="Arial" w:hAnsi="Arial" w:cs="Arial"/>
          <w:b/>
          <w:bCs/>
          <w:sz w:val="18"/>
          <w:szCs w:val="18"/>
        </w:rPr>
        <w:t>TORA</w:t>
      </w:r>
      <w:r>
        <w:rPr>
          <w:rFonts w:ascii="Arial" w:hAnsi="Arial" w:cs="Arial"/>
          <w:b/>
          <w:bCs/>
          <w:sz w:val="18"/>
          <w:szCs w:val="18"/>
        </w:rPr>
        <w:t xml:space="preserve"> DE SERVICIOS ADMINISTRATIVOS</w:t>
      </w:r>
      <w:bookmarkEnd w:id="0"/>
    </w:p>
    <w:sectPr w:rsidR="00AD4F4B" w:rsidRPr="00517D4B" w:rsidSect="00353E6E">
      <w:type w:val="continuous"/>
      <w:pgSz w:w="12240" w:h="15840" w:code="1"/>
      <w:pgMar w:top="450" w:right="547" w:bottom="426" w:left="54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82D51"/>
    <w:multiLevelType w:val="multilevel"/>
    <w:tmpl w:val="8E643DA6"/>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15:restartNumberingAfterBreak="0">
    <w:nsid w:val="191D27D1"/>
    <w:multiLevelType w:val="singleLevel"/>
    <w:tmpl w:val="0C0A0001"/>
    <w:lvl w:ilvl="0">
      <w:start w:val="1"/>
      <w:numFmt w:val="bullet"/>
      <w:lvlText w:val=""/>
      <w:lvlJc w:val="left"/>
      <w:pPr>
        <w:tabs>
          <w:tab w:val="num" w:pos="720"/>
        </w:tabs>
        <w:ind w:left="720" w:hanging="360"/>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59"/>
    <w:rsid w:val="000320CA"/>
    <w:rsid w:val="000610C8"/>
    <w:rsid w:val="00070762"/>
    <w:rsid w:val="000B67E1"/>
    <w:rsid w:val="000B6C69"/>
    <w:rsid w:val="000B7AA1"/>
    <w:rsid w:val="00126338"/>
    <w:rsid w:val="001324F8"/>
    <w:rsid w:val="001342F5"/>
    <w:rsid w:val="00144391"/>
    <w:rsid w:val="00144B77"/>
    <w:rsid w:val="00152E0B"/>
    <w:rsid w:val="001536DD"/>
    <w:rsid w:val="0016233F"/>
    <w:rsid w:val="00163209"/>
    <w:rsid w:val="001633E0"/>
    <w:rsid w:val="0016387D"/>
    <w:rsid w:val="00167F62"/>
    <w:rsid w:val="00176EA0"/>
    <w:rsid w:val="001A471A"/>
    <w:rsid w:val="001A7211"/>
    <w:rsid w:val="001C7276"/>
    <w:rsid w:val="001C731B"/>
    <w:rsid w:val="001D4ADB"/>
    <w:rsid w:val="001E0B61"/>
    <w:rsid w:val="001E502D"/>
    <w:rsid w:val="001E5BC4"/>
    <w:rsid w:val="001E675A"/>
    <w:rsid w:val="00207482"/>
    <w:rsid w:val="00207BDF"/>
    <w:rsid w:val="00221B0D"/>
    <w:rsid w:val="002267D0"/>
    <w:rsid w:val="002374BE"/>
    <w:rsid w:val="00241EA0"/>
    <w:rsid w:val="0024330F"/>
    <w:rsid w:val="00244F3D"/>
    <w:rsid w:val="00261CBD"/>
    <w:rsid w:val="0026626C"/>
    <w:rsid w:val="00272125"/>
    <w:rsid w:val="00292BC6"/>
    <w:rsid w:val="00293E72"/>
    <w:rsid w:val="002B752F"/>
    <w:rsid w:val="002C04E8"/>
    <w:rsid w:val="002C3D62"/>
    <w:rsid w:val="002D21C0"/>
    <w:rsid w:val="002D441D"/>
    <w:rsid w:val="002D7F89"/>
    <w:rsid w:val="002F13AF"/>
    <w:rsid w:val="002F15CF"/>
    <w:rsid w:val="002F4CE4"/>
    <w:rsid w:val="00320C7E"/>
    <w:rsid w:val="00326608"/>
    <w:rsid w:val="00334835"/>
    <w:rsid w:val="00347509"/>
    <w:rsid w:val="00353E6E"/>
    <w:rsid w:val="0036776B"/>
    <w:rsid w:val="00392C06"/>
    <w:rsid w:val="00396C67"/>
    <w:rsid w:val="003B1695"/>
    <w:rsid w:val="003C1C54"/>
    <w:rsid w:val="003D233C"/>
    <w:rsid w:val="003D7074"/>
    <w:rsid w:val="003E5A20"/>
    <w:rsid w:val="003F0E5B"/>
    <w:rsid w:val="0041446D"/>
    <w:rsid w:val="004307A0"/>
    <w:rsid w:val="00441669"/>
    <w:rsid w:val="0044329D"/>
    <w:rsid w:val="00446E77"/>
    <w:rsid w:val="00450627"/>
    <w:rsid w:val="00460D0B"/>
    <w:rsid w:val="00461F40"/>
    <w:rsid w:val="00463351"/>
    <w:rsid w:val="0048213D"/>
    <w:rsid w:val="00482B5B"/>
    <w:rsid w:val="00493E51"/>
    <w:rsid w:val="004A2754"/>
    <w:rsid w:val="004A3CF3"/>
    <w:rsid w:val="004C3C03"/>
    <w:rsid w:val="004D3E35"/>
    <w:rsid w:val="004E495F"/>
    <w:rsid w:val="004E5A4F"/>
    <w:rsid w:val="004F3686"/>
    <w:rsid w:val="00512A84"/>
    <w:rsid w:val="0051405F"/>
    <w:rsid w:val="00517D4B"/>
    <w:rsid w:val="005220E8"/>
    <w:rsid w:val="005259DF"/>
    <w:rsid w:val="00551225"/>
    <w:rsid w:val="00551A79"/>
    <w:rsid w:val="00570D9A"/>
    <w:rsid w:val="00582001"/>
    <w:rsid w:val="00582453"/>
    <w:rsid w:val="00585296"/>
    <w:rsid w:val="005863C0"/>
    <w:rsid w:val="005902CC"/>
    <w:rsid w:val="00591D92"/>
    <w:rsid w:val="00593586"/>
    <w:rsid w:val="005B27A6"/>
    <w:rsid w:val="005B6FEA"/>
    <w:rsid w:val="005C01F8"/>
    <w:rsid w:val="005C2C17"/>
    <w:rsid w:val="005D3A49"/>
    <w:rsid w:val="005E5A0A"/>
    <w:rsid w:val="00602A8C"/>
    <w:rsid w:val="00613B4F"/>
    <w:rsid w:val="00614FB1"/>
    <w:rsid w:val="00616D3A"/>
    <w:rsid w:val="00630F81"/>
    <w:rsid w:val="00641A47"/>
    <w:rsid w:val="00672CC5"/>
    <w:rsid w:val="00685299"/>
    <w:rsid w:val="00692BC1"/>
    <w:rsid w:val="00692C9C"/>
    <w:rsid w:val="006951D7"/>
    <w:rsid w:val="00696A3B"/>
    <w:rsid w:val="006A1968"/>
    <w:rsid w:val="006B41FF"/>
    <w:rsid w:val="006B63A5"/>
    <w:rsid w:val="006C02D3"/>
    <w:rsid w:val="006C0FD0"/>
    <w:rsid w:val="006F54F3"/>
    <w:rsid w:val="00700E92"/>
    <w:rsid w:val="007101E2"/>
    <w:rsid w:val="007167A6"/>
    <w:rsid w:val="00717B47"/>
    <w:rsid w:val="0072732C"/>
    <w:rsid w:val="0073022D"/>
    <w:rsid w:val="00737838"/>
    <w:rsid w:val="00750345"/>
    <w:rsid w:val="0076351C"/>
    <w:rsid w:val="0077134D"/>
    <w:rsid w:val="007847E6"/>
    <w:rsid w:val="007866F9"/>
    <w:rsid w:val="007A6769"/>
    <w:rsid w:val="007A783D"/>
    <w:rsid w:val="007B3DF4"/>
    <w:rsid w:val="007B4BC1"/>
    <w:rsid w:val="007D5782"/>
    <w:rsid w:val="007E36F3"/>
    <w:rsid w:val="007E57F4"/>
    <w:rsid w:val="007E7101"/>
    <w:rsid w:val="007F2123"/>
    <w:rsid w:val="00802CAB"/>
    <w:rsid w:val="008076E3"/>
    <w:rsid w:val="00812EBB"/>
    <w:rsid w:val="00813EFD"/>
    <w:rsid w:val="008141CA"/>
    <w:rsid w:val="00827F9F"/>
    <w:rsid w:val="00843836"/>
    <w:rsid w:val="00850628"/>
    <w:rsid w:val="00852448"/>
    <w:rsid w:val="008533CF"/>
    <w:rsid w:val="00873F5A"/>
    <w:rsid w:val="0088036F"/>
    <w:rsid w:val="00887DCC"/>
    <w:rsid w:val="00887E80"/>
    <w:rsid w:val="008A0A52"/>
    <w:rsid w:val="008A0CE0"/>
    <w:rsid w:val="008A1C2D"/>
    <w:rsid w:val="008C5C74"/>
    <w:rsid w:val="008D4087"/>
    <w:rsid w:val="008D52DC"/>
    <w:rsid w:val="008E0D1C"/>
    <w:rsid w:val="008E1534"/>
    <w:rsid w:val="008E702D"/>
    <w:rsid w:val="0090470A"/>
    <w:rsid w:val="00911B11"/>
    <w:rsid w:val="0094114B"/>
    <w:rsid w:val="009478E7"/>
    <w:rsid w:val="00955BEA"/>
    <w:rsid w:val="00956FCD"/>
    <w:rsid w:val="00971304"/>
    <w:rsid w:val="00971960"/>
    <w:rsid w:val="009748AC"/>
    <w:rsid w:val="00977B90"/>
    <w:rsid w:val="00982D05"/>
    <w:rsid w:val="00990A6D"/>
    <w:rsid w:val="00993A7A"/>
    <w:rsid w:val="00994F8C"/>
    <w:rsid w:val="009954C2"/>
    <w:rsid w:val="0099728B"/>
    <w:rsid w:val="009A0FC6"/>
    <w:rsid w:val="009B5CAE"/>
    <w:rsid w:val="009C217D"/>
    <w:rsid w:val="009C3EEA"/>
    <w:rsid w:val="009D5084"/>
    <w:rsid w:val="009D7F6B"/>
    <w:rsid w:val="00A03276"/>
    <w:rsid w:val="00A04A47"/>
    <w:rsid w:val="00A076BB"/>
    <w:rsid w:val="00A14515"/>
    <w:rsid w:val="00A22359"/>
    <w:rsid w:val="00A22AD9"/>
    <w:rsid w:val="00A27CA7"/>
    <w:rsid w:val="00A35772"/>
    <w:rsid w:val="00A70C83"/>
    <w:rsid w:val="00A75999"/>
    <w:rsid w:val="00A76D57"/>
    <w:rsid w:val="00A86A16"/>
    <w:rsid w:val="00A86ACD"/>
    <w:rsid w:val="00A87DF1"/>
    <w:rsid w:val="00A958FE"/>
    <w:rsid w:val="00AA7982"/>
    <w:rsid w:val="00AB303A"/>
    <w:rsid w:val="00AB680F"/>
    <w:rsid w:val="00AD4F4B"/>
    <w:rsid w:val="00AE19D2"/>
    <w:rsid w:val="00B21D42"/>
    <w:rsid w:val="00B221DA"/>
    <w:rsid w:val="00B25DA0"/>
    <w:rsid w:val="00B352F7"/>
    <w:rsid w:val="00B362BA"/>
    <w:rsid w:val="00B37FB8"/>
    <w:rsid w:val="00B44D38"/>
    <w:rsid w:val="00B5178A"/>
    <w:rsid w:val="00B56CB2"/>
    <w:rsid w:val="00B6705A"/>
    <w:rsid w:val="00B741CF"/>
    <w:rsid w:val="00B7758E"/>
    <w:rsid w:val="00B86096"/>
    <w:rsid w:val="00B953A9"/>
    <w:rsid w:val="00BA612D"/>
    <w:rsid w:val="00BB5D5C"/>
    <w:rsid w:val="00BB6A6C"/>
    <w:rsid w:val="00BC5E1C"/>
    <w:rsid w:val="00BD1EDA"/>
    <w:rsid w:val="00BD2365"/>
    <w:rsid w:val="00BD4F98"/>
    <w:rsid w:val="00BD5A62"/>
    <w:rsid w:val="00BE2026"/>
    <w:rsid w:val="00BF07E0"/>
    <w:rsid w:val="00BF5C51"/>
    <w:rsid w:val="00C017A0"/>
    <w:rsid w:val="00C03366"/>
    <w:rsid w:val="00C137CD"/>
    <w:rsid w:val="00C22162"/>
    <w:rsid w:val="00C250D2"/>
    <w:rsid w:val="00C54573"/>
    <w:rsid w:val="00C563C4"/>
    <w:rsid w:val="00C641B0"/>
    <w:rsid w:val="00C65B48"/>
    <w:rsid w:val="00C66DB9"/>
    <w:rsid w:val="00C66ED7"/>
    <w:rsid w:val="00C77946"/>
    <w:rsid w:val="00C80B4F"/>
    <w:rsid w:val="00C81871"/>
    <w:rsid w:val="00C825FF"/>
    <w:rsid w:val="00CA7A74"/>
    <w:rsid w:val="00CB33D3"/>
    <w:rsid w:val="00CC420E"/>
    <w:rsid w:val="00CD4FD8"/>
    <w:rsid w:val="00CE6449"/>
    <w:rsid w:val="00D042F7"/>
    <w:rsid w:val="00D1689D"/>
    <w:rsid w:val="00D26663"/>
    <w:rsid w:val="00D3012E"/>
    <w:rsid w:val="00D33C83"/>
    <w:rsid w:val="00D375A0"/>
    <w:rsid w:val="00D378A7"/>
    <w:rsid w:val="00D41FA3"/>
    <w:rsid w:val="00D429EF"/>
    <w:rsid w:val="00D447D4"/>
    <w:rsid w:val="00D51F72"/>
    <w:rsid w:val="00D5484F"/>
    <w:rsid w:val="00D5542B"/>
    <w:rsid w:val="00D620D1"/>
    <w:rsid w:val="00D90817"/>
    <w:rsid w:val="00D90EE2"/>
    <w:rsid w:val="00D9500C"/>
    <w:rsid w:val="00D9791A"/>
    <w:rsid w:val="00DA2027"/>
    <w:rsid w:val="00DA44B0"/>
    <w:rsid w:val="00DB32F7"/>
    <w:rsid w:val="00DB3C42"/>
    <w:rsid w:val="00DC79C2"/>
    <w:rsid w:val="00DF02F5"/>
    <w:rsid w:val="00DF0E12"/>
    <w:rsid w:val="00DF5985"/>
    <w:rsid w:val="00E01649"/>
    <w:rsid w:val="00E01AEF"/>
    <w:rsid w:val="00E161E7"/>
    <w:rsid w:val="00E17373"/>
    <w:rsid w:val="00E2683C"/>
    <w:rsid w:val="00E3572B"/>
    <w:rsid w:val="00E37EC0"/>
    <w:rsid w:val="00E45A2A"/>
    <w:rsid w:val="00E53A58"/>
    <w:rsid w:val="00E6091A"/>
    <w:rsid w:val="00E74278"/>
    <w:rsid w:val="00E97FCB"/>
    <w:rsid w:val="00EA4991"/>
    <w:rsid w:val="00EB7E72"/>
    <w:rsid w:val="00EC1453"/>
    <w:rsid w:val="00EC4B59"/>
    <w:rsid w:val="00EC7154"/>
    <w:rsid w:val="00EE0853"/>
    <w:rsid w:val="00EF1A0E"/>
    <w:rsid w:val="00EF52CE"/>
    <w:rsid w:val="00EF78C4"/>
    <w:rsid w:val="00EF7E76"/>
    <w:rsid w:val="00F2357C"/>
    <w:rsid w:val="00F24D93"/>
    <w:rsid w:val="00F35E03"/>
    <w:rsid w:val="00F44835"/>
    <w:rsid w:val="00F45302"/>
    <w:rsid w:val="00F509F0"/>
    <w:rsid w:val="00F560CC"/>
    <w:rsid w:val="00F573C3"/>
    <w:rsid w:val="00F67FB8"/>
    <w:rsid w:val="00F715F6"/>
    <w:rsid w:val="00F766B2"/>
    <w:rsid w:val="00F93885"/>
    <w:rsid w:val="00FA5BE0"/>
    <w:rsid w:val="00FB04E3"/>
    <w:rsid w:val="00FC552E"/>
    <w:rsid w:val="00FE5D2C"/>
    <w:rsid w:val="00FF4165"/>
    <w:rsid w:val="00FF7C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003CDF"/>
  <w15:docId w15:val="{E90C2FCD-06C0-4C1E-9898-AF5AC86B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2">
    <w:name w:val="heading 2"/>
    <w:basedOn w:val="Normal"/>
    <w:next w:val="Normal"/>
    <w:link w:val="Ttulo2Car"/>
    <w:qFormat/>
    <w:rsid w:val="00207BDF"/>
    <w:pPr>
      <w:keepNext/>
      <w:jc w:val="center"/>
      <w:outlineLvl w:val="1"/>
    </w:pPr>
    <w:rPr>
      <w:rFonts w:ascii="Arial" w:hAnsi="Arial" w:cs="Arial"/>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A35772"/>
    <w:rPr>
      <w:rFonts w:ascii="Times New Roman" w:hAnsi="Times New Roman" w:cs="Times New Roman"/>
      <w:b/>
      <w:bCs/>
    </w:rPr>
  </w:style>
  <w:style w:type="paragraph" w:styleId="Textodeglobo">
    <w:name w:val="Balloon Text"/>
    <w:basedOn w:val="Normal"/>
    <w:link w:val="TextodegloboCar"/>
    <w:rsid w:val="0073022D"/>
    <w:rPr>
      <w:rFonts w:ascii="Tahoma" w:hAnsi="Tahoma" w:cs="Tahoma"/>
      <w:sz w:val="16"/>
      <w:szCs w:val="16"/>
    </w:rPr>
  </w:style>
  <w:style w:type="character" w:customStyle="1" w:styleId="TextodegloboCar">
    <w:name w:val="Texto de globo Car"/>
    <w:link w:val="Textodeglobo"/>
    <w:rsid w:val="0073022D"/>
    <w:rPr>
      <w:rFonts w:ascii="Tahoma" w:hAnsi="Tahoma" w:cs="Tahoma"/>
      <w:sz w:val="16"/>
      <w:szCs w:val="16"/>
      <w:lang w:val="es-ES" w:eastAsia="es-ES"/>
    </w:rPr>
  </w:style>
  <w:style w:type="table" w:styleId="Tablaconcuadrcula">
    <w:name w:val="Table Grid"/>
    <w:basedOn w:val="Tablanormal"/>
    <w:rsid w:val="00C25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207BDF"/>
    <w:rPr>
      <w:rFonts w:ascii="Arial" w:hAnsi="Arial" w:cs="Arial"/>
      <w:b/>
      <w:bCs/>
      <w:sz w:val="28"/>
      <w:szCs w:val="24"/>
      <w:lang w:val="es-ES" w:eastAsia="es-ES"/>
    </w:rPr>
  </w:style>
  <w:style w:type="paragraph" w:styleId="Prrafodelista">
    <w:name w:val="List Paragraph"/>
    <w:basedOn w:val="Normal"/>
    <w:uiPriority w:val="34"/>
    <w:qFormat/>
    <w:rsid w:val="00AD4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8023B-ED53-40B1-82A7-F387A79F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Pages>
  <Words>734</Words>
  <Characters>4043</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vt:lpstr>
      <vt:lpstr>H</vt:lpstr>
    </vt:vector>
  </TitlesOfParts>
  <Company>.</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RVEGACH</dc:creator>
  <cp:lastModifiedBy>Jessica Lopez Ramos</cp:lastModifiedBy>
  <cp:revision>95</cp:revision>
  <cp:lastPrinted>2021-01-20T19:05:00Z</cp:lastPrinted>
  <dcterms:created xsi:type="dcterms:W3CDTF">2019-10-09T13:38:00Z</dcterms:created>
  <dcterms:modified xsi:type="dcterms:W3CDTF">2021-01-20T21:23:00Z</dcterms:modified>
</cp:coreProperties>
</file>